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7464" w14:textId="62B7467F" w:rsidR="008B3E97" w:rsidRPr="009D2E0A" w:rsidRDefault="008B3E97" w:rsidP="005A4B47">
      <w:pPr>
        <w:pStyle w:val="NormalWeb"/>
        <w:shd w:val="clear" w:color="auto" w:fill="FFFFFF"/>
        <w:tabs>
          <w:tab w:val="left" w:pos="7016"/>
        </w:tabs>
        <w:rPr>
          <w:rFonts w:ascii="Arial" w:hAnsi="Arial" w:cs="Arial"/>
          <w:color w:val="000000"/>
          <w:lang w:val="mn-MN"/>
        </w:rPr>
      </w:pPr>
      <w:bookmarkStart w:id="0" w:name="_Hlk187681366"/>
    </w:p>
    <w:p w14:paraId="45D0E7FC" w14:textId="77777777" w:rsidR="00B237E0" w:rsidRPr="009D2E0A" w:rsidRDefault="00B237E0" w:rsidP="00927AAA">
      <w:pPr>
        <w:spacing w:after="0" w:line="240" w:lineRule="auto"/>
        <w:ind w:right="440"/>
        <w:rPr>
          <w:rFonts w:ascii="Arial" w:hAnsi="Arial" w:cs="Arial"/>
          <w:lang w:val="mn-MN"/>
        </w:rPr>
      </w:pPr>
    </w:p>
    <w:p w14:paraId="5151237F" w14:textId="6FE1D5B8" w:rsidR="00B237E0" w:rsidRPr="009D2E0A" w:rsidRDefault="00B237E0" w:rsidP="00B237E0">
      <w:pPr>
        <w:spacing w:after="0" w:line="240" w:lineRule="auto"/>
        <w:jc w:val="right"/>
        <w:rPr>
          <w:rFonts w:ascii="Arial" w:hAnsi="Arial" w:cs="Arial"/>
          <w:lang w:val="mn-MN"/>
        </w:rPr>
      </w:pPr>
      <w:r w:rsidRPr="009D2E0A">
        <w:rPr>
          <w:rFonts w:ascii="Arial" w:hAnsi="Arial" w:cs="Arial"/>
          <w:lang w:val="mn-MN"/>
        </w:rPr>
        <w:t xml:space="preserve">Аймгийн Засаг даргын 2025 оны </w:t>
      </w:r>
    </w:p>
    <w:p w14:paraId="30CBA424" w14:textId="5F652196" w:rsidR="00B237E0" w:rsidRPr="009D2E0A" w:rsidRDefault="008B3E97" w:rsidP="00B237E0">
      <w:pPr>
        <w:spacing w:after="0" w:line="240" w:lineRule="auto"/>
        <w:jc w:val="right"/>
        <w:rPr>
          <w:rFonts w:ascii="Arial" w:hAnsi="Arial" w:cs="Arial"/>
          <w:lang w:val="mn-MN"/>
        </w:rPr>
      </w:pPr>
      <w:r w:rsidRPr="009D2E0A">
        <w:rPr>
          <w:rFonts w:ascii="Arial" w:hAnsi="Arial" w:cs="Arial"/>
          <w:lang w:val="mn-MN"/>
        </w:rPr>
        <w:t>....</w:t>
      </w:r>
      <w:r w:rsidR="00B237E0" w:rsidRPr="009D2E0A">
        <w:rPr>
          <w:rFonts w:ascii="Arial" w:hAnsi="Arial" w:cs="Arial"/>
          <w:lang w:val="mn-MN"/>
        </w:rPr>
        <w:t xml:space="preserve"> дугаар сарын ......-ны өдрийн</w:t>
      </w:r>
    </w:p>
    <w:p w14:paraId="0F64CD3A" w14:textId="77777777" w:rsidR="00B237E0" w:rsidRPr="009D2E0A" w:rsidRDefault="00B237E0" w:rsidP="00B237E0">
      <w:pPr>
        <w:spacing w:after="0" w:line="240" w:lineRule="auto"/>
        <w:jc w:val="right"/>
        <w:rPr>
          <w:rFonts w:ascii="Arial" w:hAnsi="Arial" w:cs="Arial"/>
          <w:sz w:val="24"/>
          <w:szCs w:val="24"/>
          <w:lang w:val="mn-MN"/>
        </w:rPr>
      </w:pPr>
      <w:r w:rsidRPr="009D2E0A">
        <w:rPr>
          <w:rFonts w:ascii="Arial" w:hAnsi="Arial" w:cs="Arial"/>
          <w:lang w:val="mn-MN"/>
        </w:rPr>
        <w:t>.....дугаар захирамжийн хавсралт</w:t>
      </w:r>
    </w:p>
    <w:p w14:paraId="5FF08A0E" w14:textId="29ED11DB" w:rsidR="00B237E0" w:rsidRPr="009D2E0A" w:rsidRDefault="00B237E0" w:rsidP="00B237E0">
      <w:pPr>
        <w:spacing w:after="0" w:line="240" w:lineRule="auto"/>
        <w:rPr>
          <w:rFonts w:ascii="Arial" w:hAnsi="Arial" w:cs="Arial"/>
          <w:sz w:val="24"/>
          <w:szCs w:val="24"/>
          <w:lang w:val="mn-MN"/>
        </w:rPr>
      </w:pPr>
    </w:p>
    <w:p w14:paraId="5F5DEAE4" w14:textId="4CD333F4" w:rsidR="00B237E0" w:rsidRPr="009D2E0A" w:rsidRDefault="00B237E0" w:rsidP="00B237E0">
      <w:pPr>
        <w:spacing w:after="0" w:line="240" w:lineRule="auto"/>
        <w:rPr>
          <w:rFonts w:ascii="Arial" w:hAnsi="Arial" w:cs="Arial"/>
          <w:sz w:val="16"/>
          <w:szCs w:val="16"/>
          <w:lang w:val="mn-MN"/>
        </w:rPr>
      </w:pPr>
    </w:p>
    <w:p w14:paraId="5D7CFFB7" w14:textId="77777777" w:rsidR="00927AAA" w:rsidRPr="009D2E0A" w:rsidRDefault="00927AAA" w:rsidP="008B3E97">
      <w:pPr>
        <w:spacing w:after="0"/>
        <w:rPr>
          <w:rFonts w:ascii="Arial" w:hAnsi="Arial" w:cs="Arial"/>
          <w:sz w:val="32"/>
          <w:szCs w:val="32"/>
          <w:lang w:val="mn-MN"/>
        </w:rPr>
      </w:pPr>
    </w:p>
    <w:p w14:paraId="6743919C" w14:textId="1B470719" w:rsidR="008B3E97" w:rsidRPr="009D2E0A" w:rsidRDefault="008B3E97" w:rsidP="008B3E97">
      <w:pPr>
        <w:jc w:val="center"/>
        <w:rPr>
          <w:rFonts w:ascii="Arial" w:hAnsi="Arial" w:cs="Arial"/>
          <w:b/>
          <w:bCs/>
          <w:sz w:val="24"/>
          <w:szCs w:val="24"/>
          <w:lang w:val="mn-MN"/>
        </w:rPr>
      </w:pPr>
      <w:r w:rsidRPr="009D2E0A">
        <w:rPr>
          <w:rFonts w:ascii="Arial" w:hAnsi="Arial" w:cs="Arial"/>
          <w:b/>
          <w:bCs/>
          <w:sz w:val="24"/>
          <w:szCs w:val="24"/>
          <w:lang w:val="mn-MN"/>
        </w:rPr>
        <w:t>ОЛОН НИЙТИЙН ОРОЛЦООНД ТУЛГУУРЛАСАН “ХҮМҮҮНЛЭГ ИРГЭН ХӨГЖЛИЙН ИРЭЭДҮЙ” НӨЛӨӨЛЛИЙН АЖЛЫН УДИРДАМЖ</w:t>
      </w:r>
    </w:p>
    <w:p w14:paraId="0EE8164A" w14:textId="77777777" w:rsidR="008B3E97" w:rsidRPr="009D2E0A" w:rsidRDefault="008B3E97" w:rsidP="008B3E97">
      <w:pPr>
        <w:jc w:val="center"/>
        <w:rPr>
          <w:rFonts w:ascii="Arial" w:hAnsi="Arial" w:cs="Arial"/>
          <w:b/>
          <w:bCs/>
          <w:sz w:val="4"/>
          <w:szCs w:val="4"/>
          <w:lang w:val="mn-MN"/>
        </w:rPr>
      </w:pPr>
    </w:p>
    <w:p w14:paraId="2635FFA4" w14:textId="4613E2CF" w:rsidR="008B3E97" w:rsidRPr="009D2E0A" w:rsidRDefault="008B3E97" w:rsidP="008B3E97">
      <w:pPr>
        <w:ind w:firstLine="720"/>
        <w:jc w:val="both"/>
        <w:rPr>
          <w:rFonts w:ascii="Arial" w:hAnsi="Arial" w:cs="Arial"/>
          <w:b/>
          <w:sz w:val="24"/>
          <w:szCs w:val="24"/>
          <w:lang w:val="mn-MN"/>
        </w:rPr>
      </w:pPr>
      <w:r w:rsidRPr="009D2E0A">
        <w:rPr>
          <w:rFonts w:ascii="Arial" w:hAnsi="Arial" w:cs="Arial"/>
          <w:b/>
          <w:sz w:val="24"/>
          <w:szCs w:val="24"/>
          <w:lang w:val="mn-MN"/>
        </w:rPr>
        <w:t xml:space="preserve">Үндэслэл :  </w:t>
      </w:r>
      <w:r w:rsidRPr="009D2E0A">
        <w:rPr>
          <w:rFonts w:ascii="Arial" w:hAnsi="Arial" w:cs="Arial"/>
          <w:color w:val="333333"/>
          <w:sz w:val="24"/>
          <w:szCs w:val="24"/>
          <w:shd w:val="clear" w:color="auto" w:fill="FFFFFF"/>
          <w:lang w:val="mn-MN"/>
        </w:rPr>
        <w:t>Сүүлийн жилүүдэд үе тэнгийн дээрэлхэл, хүчирхийлэлд ил, далд хэлбэрээр өртөж байна.</w:t>
      </w:r>
      <w:r w:rsidRPr="009D2E0A">
        <w:rPr>
          <w:rFonts w:ascii="Arial" w:hAnsi="Arial" w:cs="Arial"/>
          <w:b/>
          <w:sz w:val="24"/>
          <w:szCs w:val="24"/>
          <w:lang w:val="mn-MN"/>
        </w:rPr>
        <w:t xml:space="preserve"> </w:t>
      </w:r>
      <w:r w:rsidRPr="009D2E0A">
        <w:rPr>
          <w:rFonts w:ascii="Arial" w:hAnsi="Arial" w:cs="Arial"/>
          <w:sz w:val="24"/>
          <w:szCs w:val="24"/>
          <w:lang w:val="mn-MN"/>
        </w:rPr>
        <w:t>Бусдад дээрэлхүүлэх, ялгаварлан гадуурхагдах нь</w:t>
      </w:r>
      <w:r w:rsidRPr="009D2E0A">
        <w:rPr>
          <w:rFonts w:ascii="Arial" w:hAnsi="Arial" w:cs="Arial"/>
          <w:b/>
          <w:sz w:val="24"/>
          <w:szCs w:val="24"/>
          <w:lang w:val="mn-MN"/>
        </w:rPr>
        <w:t xml:space="preserve"> </w:t>
      </w:r>
      <w:r w:rsidRPr="009D2E0A">
        <w:rPr>
          <w:rFonts w:ascii="Arial" w:hAnsi="Arial" w:cs="Arial"/>
          <w:sz w:val="24"/>
          <w:szCs w:val="24"/>
          <w:shd w:val="clear" w:color="auto" w:fill="FFFFFF"/>
          <w:lang w:val="mn-MN"/>
        </w:rPr>
        <w:t>хүүхдийн сэтгэлийн зовуурь, гэмтэл нь тэдний өөртөө итгэх итгэл, суралцах, хөгжих, эцэг эх, найз нөхөдтэй болон бусад харилцаанд нь сөргөөр нөлөөлж, сэтгэлийн шарх, гэмтэл нь илаарьшихгүй явсаар өнөөгийн болон ирээдүйн амьдралд нь сүүдрээ тусгах тохиолдол олон байдаг. Үе тэнгийн дээрэлхэлд урьдчилан сэргийлэх мэдлэг, мэдээлэл олгох, хэрэв түүнд өөрөө эсвэл ойр тойрны хэн нэгэн өртөөд буй бол хамгаалах, хор хохирлыг даван туулах, хүүхдийн дасан зохицох чадварыг дэмжихийн тулд сэтгэл зүйн анхны тусламж үзүүлэх нь сэтгэлийн зовуурь, цочролоос үүдсэн богино болон урт хугацааны сэтгэлзүйн аливаа асуудлаас урьдчилан сэргийлэхэд туслах.</w:t>
      </w:r>
    </w:p>
    <w:p w14:paraId="009CF49F" w14:textId="77777777" w:rsidR="008B3E97" w:rsidRPr="009D2E0A" w:rsidRDefault="008B3E97" w:rsidP="008B3E97">
      <w:pPr>
        <w:ind w:firstLine="720"/>
        <w:jc w:val="both"/>
        <w:rPr>
          <w:rFonts w:ascii="Arial" w:hAnsi="Arial" w:cs="Arial"/>
          <w:b/>
          <w:bCs/>
          <w:sz w:val="24"/>
          <w:szCs w:val="24"/>
          <w:lang w:val="mn-MN"/>
        </w:rPr>
      </w:pPr>
      <w:r w:rsidRPr="009D2E0A">
        <w:rPr>
          <w:rFonts w:ascii="Arial" w:hAnsi="Arial" w:cs="Arial"/>
          <w:b/>
          <w:sz w:val="24"/>
          <w:szCs w:val="24"/>
          <w:lang w:val="mn-MN"/>
        </w:rPr>
        <w:t xml:space="preserve">Зорилго : </w:t>
      </w:r>
      <w:r w:rsidRPr="009D2E0A">
        <w:rPr>
          <w:rFonts w:ascii="Arial" w:hAnsi="Arial" w:cs="Arial"/>
          <w:sz w:val="24"/>
          <w:szCs w:val="24"/>
          <w:lang w:val="mn-MN"/>
        </w:rPr>
        <w:t>ЕБС-д суралцаж буй суралцагчдыг Монгол зан заншил, өв уламжлалд суурилсан агуулгаар эцэг эх, асран хамгаалагч, багш ажилчид, үе тэнгийнхэнтэйгээ болон бусадтай хүндэтгэн харилцах арга ухааныг суулгах, бие биедээ сэтгэл зүйн  анхны тусламж үзүүлэх олон улсын стандарт сургалтад хамруулж, мэдлэг чадвартай болгох, Хүүхэд хамгааллын хуулийг сурталчлах,  дээрэлхлээс урьдчилан сэргийлэх, “Хүмүүнлэг иргэн хөгжлийн ирээдүй”  уриа доор хүмүүнлэг нөлөөллийн багийг бэлтгэх, тэдэнд сэтгэл зүйн дэмжлэг үзүүлэх байнгын үйл ажиллагаатай хүмүүнлэгийн танхимыг байгуулах зорилготой.</w:t>
      </w:r>
    </w:p>
    <w:p w14:paraId="20613A86" w14:textId="77777777" w:rsidR="008B3E97" w:rsidRPr="009D2E0A" w:rsidRDefault="008B3E97" w:rsidP="008B3E97">
      <w:pPr>
        <w:ind w:firstLine="720"/>
        <w:jc w:val="both"/>
        <w:rPr>
          <w:rFonts w:ascii="Arial" w:hAnsi="Arial" w:cs="Arial"/>
          <w:sz w:val="24"/>
          <w:szCs w:val="24"/>
          <w:lang w:val="mn-MN"/>
        </w:rPr>
      </w:pPr>
      <w:r w:rsidRPr="009D2E0A">
        <w:rPr>
          <w:rFonts w:ascii="Arial" w:hAnsi="Arial" w:cs="Arial"/>
          <w:b/>
          <w:sz w:val="24"/>
          <w:szCs w:val="24"/>
          <w:lang w:val="mn-MN"/>
        </w:rPr>
        <w:t xml:space="preserve">Зорилт :  </w:t>
      </w:r>
    </w:p>
    <w:p w14:paraId="4D0EFA73" w14:textId="77777777" w:rsidR="008B3E97" w:rsidRPr="009D2E0A" w:rsidRDefault="008B3E97" w:rsidP="008B3E97">
      <w:pPr>
        <w:pStyle w:val="ListParagraph"/>
        <w:numPr>
          <w:ilvl w:val="0"/>
          <w:numId w:val="16"/>
        </w:numPr>
        <w:spacing w:after="160" w:line="240" w:lineRule="auto"/>
        <w:jc w:val="both"/>
        <w:rPr>
          <w:rFonts w:ascii="Arial" w:hAnsi="Arial" w:cs="Arial"/>
          <w:sz w:val="24"/>
          <w:szCs w:val="24"/>
          <w:lang w:val="mn-MN"/>
        </w:rPr>
      </w:pPr>
      <w:r w:rsidRPr="009D2E0A">
        <w:rPr>
          <w:rFonts w:ascii="Arial" w:hAnsi="Arial" w:cs="Arial"/>
          <w:sz w:val="24"/>
          <w:szCs w:val="24"/>
          <w:lang w:val="mn-MN"/>
        </w:rPr>
        <w:t>Бусдыг хүндэтгэн харилцах Монгол зан заншилтай холбогдох мэдлэг, мэдээлэл хүргэх</w:t>
      </w:r>
    </w:p>
    <w:p w14:paraId="52AAF5F7" w14:textId="77777777" w:rsidR="008B3E97" w:rsidRPr="009D2E0A" w:rsidRDefault="008B3E97" w:rsidP="008B3E97">
      <w:pPr>
        <w:pStyle w:val="ListParagraph"/>
        <w:numPr>
          <w:ilvl w:val="0"/>
          <w:numId w:val="16"/>
        </w:numPr>
        <w:spacing w:after="160" w:line="240" w:lineRule="auto"/>
        <w:jc w:val="both"/>
        <w:rPr>
          <w:rFonts w:ascii="Arial" w:hAnsi="Arial" w:cs="Arial"/>
          <w:sz w:val="24"/>
          <w:szCs w:val="24"/>
          <w:lang w:val="mn-MN"/>
        </w:rPr>
      </w:pPr>
      <w:r w:rsidRPr="009D2E0A">
        <w:rPr>
          <w:rFonts w:ascii="Arial" w:hAnsi="Arial" w:cs="Arial"/>
          <w:sz w:val="24"/>
          <w:szCs w:val="24"/>
          <w:lang w:val="mn-MN"/>
        </w:rPr>
        <w:t xml:space="preserve">Хүүхдийн эрх, үүрэг, хамгааллын тухай холбогдох хууль тогтоомжийн тухай мэдлэг чадвартай болгох </w:t>
      </w:r>
    </w:p>
    <w:p w14:paraId="03AAE159" w14:textId="77777777" w:rsidR="008B3E97" w:rsidRPr="009D2E0A" w:rsidRDefault="008B3E97" w:rsidP="008B3E97">
      <w:pPr>
        <w:pStyle w:val="ListParagraph"/>
        <w:numPr>
          <w:ilvl w:val="0"/>
          <w:numId w:val="16"/>
        </w:numPr>
        <w:spacing w:after="160" w:line="240" w:lineRule="auto"/>
        <w:jc w:val="both"/>
        <w:rPr>
          <w:rFonts w:ascii="Arial" w:hAnsi="Arial" w:cs="Arial"/>
          <w:sz w:val="24"/>
          <w:szCs w:val="24"/>
          <w:lang w:val="mn-MN"/>
        </w:rPr>
      </w:pPr>
      <w:r w:rsidRPr="009D2E0A">
        <w:rPr>
          <w:rFonts w:ascii="Arial" w:hAnsi="Arial" w:cs="Arial"/>
          <w:sz w:val="24"/>
          <w:szCs w:val="24"/>
          <w:lang w:val="mn-MN"/>
        </w:rPr>
        <w:t>Анхны тусламжийн мэдлэг, чадвар олгох</w:t>
      </w:r>
    </w:p>
    <w:p w14:paraId="4D93B3ED" w14:textId="77777777" w:rsidR="008B3E97" w:rsidRPr="009D2E0A" w:rsidRDefault="008B3E97" w:rsidP="008B3E97">
      <w:pPr>
        <w:pStyle w:val="ListParagraph"/>
        <w:numPr>
          <w:ilvl w:val="0"/>
          <w:numId w:val="16"/>
        </w:numPr>
        <w:spacing w:after="160" w:line="240" w:lineRule="auto"/>
        <w:jc w:val="both"/>
        <w:rPr>
          <w:rFonts w:ascii="Arial" w:hAnsi="Arial" w:cs="Arial"/>
          <w:sz w:val="24"/>
          <w:szCs w:val="24"/>
          <w:lang w:val="mn-MN"/>
        </w:rPr>
      </w:pPr>
      <w:r w:rsidRPr="009D2E0A">
        <w:rPr>
          <w:rFonts w:ascii="Arial" w:hAnsi="Arial" w:cs="Arial"/>
          <w:sz w:val="24"/>
          <w:szCs w:val="24"/>
          <w:lang w:val="mn-MN"/>
        </w:rPr>
        <w:t>Сэтгэл зүйн анхны тусламж үзүүлэх мэдлэг чадвар олгох</w:t>
      </w:r>
    </w:p>
    <w:p w14:paraId="366A6576" w14:textId="77777777" w:rsidR="008B3E97" w:rsidRPr="009D2E0A" w:rsidRDefault="008B3E97" w:rsidP="008B3E97">
      <w:pPr>
        <w:pStyle w:val="ListParagraph"/>
        <w:numPr>
          <w:ilvl w:val="0"/>
          <w:numId w:val="16"/>
        </w:numPr>
        <w:spacing w:after="160" w:line="240" w:lineRule="auto"/>
        <w:jc w:val="both"/>
        <w:rPr>
          <w:rFonts w:ascii="Arial" w:hAnsi="Arial" w:cs="Arial"/>
          <w:sz w:val="24"/>
          <w:szCs w:val="24"/>
          <w:lang w:val="mn-MN"/>
        </w:rPr>
      </w:pPr>
      <w:r w:rsidRPr="009D2E0A">
        <w:rPr>
          <w:rFonts w:ascii="Arial" w:hAnsi="Arial" w:cs="Arial"/>
          <w:sz w:val="24"/>
          <w:szCs w:val="24"/>
          <w:lang w:val="mn-MN"/>
        </w:rPr>
        <w:t>Олон улс дахь хүмүүнлэгийн үйл ажиллагаанууд</w:t>
      </w:r>
    </w:p>
    <w:p w14:paraId="2AC33BF5" w14:textId="77777777" w:rsidR="008B3E97" w:rsidRPr="009D2E0A" w:rsidRDefault="008B3E97" w:rsidP="008B3E97">
      <w:pPr>
        <w:ind w:firstLine="720"/>
        <w:jc w:val="both"/>
        <w:rPr>
          <w:rFonts w:ascii="Arial" w:hAnsi="Arial" w:cs="Arial"/>
          <w:sz w:val="24"/>
          <w:szCs w:val="24"/>
          <w:lang w:val="mn-MN"/>
        </w:rPr>
      </w:pPr>
      <w:r w:rsidRPr="009D2E0A">
        <w:rPr>
          <w:rFonts w:ascii="Arial" w:hAnsi="Arial" w:cs="Arial"/>
          <w:b/>
          <w:sz w:val="24"/>
          <w:szCs w:val="24"/>
          <w:lang w:val="mn-MN"/>
        </w:rPr>
        <w:t>Хамрах хүрээ</w:t>
      </w:r>
      <w:r w:rsidRPr="009D2E0A">
        <w:rPr>
          <w:rFonts w:ascii="Arial" w:hAnsi="Arial" w:cs="Arial"/>
          <w:sz w:val="24"/>
          <w:szCs w:val="24"/>
          <w:lang w:val="mn-MN"/>
        </w:rPr>
        <w:t xml:space="preserve"> : </w:t>
      </w:r>
    </w:p>
    <w:p w14:paraId="1EDFE28C" w14:textId="4DB2E662" w:rsidR="008B3E97" w:rsidRPr="009D2E0A" w:rsidRDefault="008B3E97" w:rsidP="008B3E97">
      <w:pPr>
        <w:ind w:right="-4" w:firstLine="720"/>
        <w:jc w:val="both"/>
        <w:rPr>
          <w:rFonts w:ascii="Arial" w:hAnsi="Arial" w:cs="Arial"/>
          <w:sz w:val="24"/>
          <w:szCs w:val="24"/>
          <w:lang w:val="mn-MN"/>
        </w:rPr>
      </w:pPr>
      <w:r w:rsidRPr="009D2E0A">
        <w:rPr>
          <w:rFonts w:ascii="Arial" w:hAnsi="Arial" w:cs="Arial"/>
          <w:sz w:val="24"/>
          <w:szCs w:val="24"/>
          <w:lang w:val="mn-MN"/>
        </w:rPr>
        <w:t>1.Орхон аймгийн ерөнхий боловсролын 6 сургууль</w:t>
      </w:r>
    </w:p>
    <w:p w14:paraId="2B6BDB44" w14:textId="77777777" w:rsidR="008B3E97" w:rsidRPr="009D2E0A" w:rsidRDefault="008B3E97" w:rsidP="008B3E97">
      <w:pPr>
        <w:ind w:firstLine="720"/>
        <w:jc w:val="both"/>
        <w:rPr>
          <w:rFonts w:ascii="Arial" w:hAnsi="Arial" w:cs="Arial"/>
          <w:sz w:val="24"/>
          <w:szCs w:val="24"/>
          <w:lang w:val="mn-MN"/>
        </w:rPr>
      </w:pPr>
      <w:r w:rsidRPr="009D2E0A">
        <w:rPr>
          <w:rFonts w:ascii="Arial" w:hAnsi="Arial" w:cs="Arial"/>
          <w:b/>
          <w:sz w:val="24"/>
          <w:szCs w:val="24"/>
          <w:lang w:val="mn-MN"/>
        </w:rPr>
        <w:t xml:space="preserve">Гарах үр дүн : </w:t>
      </w:r>
    </w:p>
    <w:p w14:paraId="300E4991" w14:textId="77777777" w:rsidR="008B3E97" w:rsidRPr="009D2E0A" w:rsidRDefault="008B3E97" w:rsidP="008B3E97">
      <w:pPr>
        <w:spacing w:after="0" w:line="240" w:lineRule="auto"/>
        <w:ind w:firstLine="720"/>
        <w:jc w:val="both"/>
        <w:rPr>
          <w:rFonts w:ascii="Arial" w:hAnsi="Arial" w:cs="Arial"/>
          <w:sz w:val="24"/>
          <w:szCs w:val="24"/>
          <w:lang w:val="mn-MN"/>
        </w:rPr>
      </w:pPr>
      <w:r w:rsidRPr="009D2E0A">
        <w:rPr>
          <w:rFonts w:ascii="Arial" w:hAnsi="Arial" w:cs="Arial"/>
          <w:sz w:val="24"/>
          <w:szCs w:val="24"/>
          <w:lang w:val="mn-MN"/>
        </w:rPr>
        <w:t>1.Нөлөөлөгч 180 үе тэнгийн сургагч, чиглүүлэгч “</w:t>
      </w:r>
      <w:r w:rsidRPr="009D2E0A">
        <w:rPr>
          <w:rFonts w:ascii="Arial" w:hAnsi="Arial" w:cs="Arial"/>
          <w:bCs/>
          <w:sz w:val="24"/>
          <w:szCs w:val="24"/>
          <w:lang w:val="mn-MN"/>
        </w:rPr>
        <w:t>Хүмүүнлэг иргэн хөгжлийн ирээдүй</w:t>
      </w:r>
      <w:r w:rsidRPr="009D2E0A">
        <w:rPr>
          <w:rFonts w:ascii="Arial" w:hAnsi="Arial" w:cs="Arial"/>
          <w:sz w:val="24"/>
          <w:szCs w:val="24"/>
          <w:lang w:val="mn-MN"/>
        </w:rPr>
        <w:t>” үзүүлэх сургалтад хамрагдаж бэлтгэгдэнэ.</w:t>
      </w:r>
    </w:p>
    <w:p w14:paraId="65E77B89" w14:textId="204271A3" w:rsidR="008B3E97" w:rsidRPr="009D2E0A" w:rsidRDefault="008B3E97" w:rsidP="008B3E97">
      <w:pPr>
        <w:spacing w:after="0" w:line="240" w:lineRule="auto"/>
        <w:ind w:firstLine="720"/>
        <w:jc w:val="both"/>
        <w:rPr>
          <w:rFonts w:ascii="Arial" w:hAnsi="Arial" w:cs="Arial"/>
          <w:sz w:val="24"/>
          <w:szCs w:val="24"/>
          <w:lang w:val="mn-MN"/>
        </w:rPr>
      </w:pPr>
      <w:r w:rsidRPr="009D2E0A">
        <w:rPr>
          <w:rFonts w:ascii="Arial" w:hAnsi="Arial" w:cs="Arial"/>
          <w:sz w:val="24"/>
          <w:szCs w:val="24"/>
          <w:lang w:val="mn-MN"/>
        </w:rPr>
        <w:lastRenderedPageBreak/>
        <w:t>2.Нөлөөлөгч 180 сургагч нийт 1800 сурагчдад хүрч ажиллана.</w:t>
      </w:r>
    </w:p>
    <w:p w14:paraId="56FE1815" w14:textId="61311FC1" w:rsidR="008B3E97" w:rsidRPr="009D2E0A" w:rsidRDefault="008B3E97" w:rsidP="002915A7">
      <w:pPr>
        <w:spacing w:after="0" w:line="240" w:lineRule="auto"/>
        <w:jc w:val="both"/>
        <w:rPr>
          <w:rFonts w:ascii="Arial" w:hAnsi="Arial" w:cs="Arial"/>
          <w:sz w:val="24"/>
          <w:szCs w:val="24"/>
          <w:lang w:val="mn-MN"/>
        </w:rPr>
      </w:pPr>
      <w:r w:rsidRPr="009D2E0A">
        <w:rPr>
          <w:rFonts w:ascii="Arial" w:hAnsi="Arial" w:cs="Arial"/>
          <w:sz w:val="24"/>
          <w:szCs w:val="24"/>
          <w:lang w:val="mn-MN"/>
        </w:rPr>
        <w:t xml:space="preserve">           3.Нөлөөлөгч 60 багш сурагчдыг чиглүүлж, 180 багшид хүрч ажиллана.</w:t>
      </w:r>
    </w:p>
    <w:p w14:paraId="72717FEB" w14:textId="77777777" w:rsidR="002915A7" w:rsidRPr="009D2E0A" w:rsidRDefault="002915A7" w:rsidP="008B3E97">
      <w:pPr>
        <w:jc w:val="center"/>
        <w:rPr>
          <w:rFonts w:ascii="Arial" w:hAnsi="Arial" w:cs="Arial"/>
          <w:sz w:val="24"/>
          <w:szCs w:val="24"/>
          <w:lang w:val="mn-MN"/>
        </w:rPr>
      </w:pPr>
    </w:p>
    <w:p w14:paraId="3E190806" w14:textId="11C5F5C0" w:rsidR="008B3E97" w:rsidRPr="009D2E0A" w:rsidRDefault="008B3E97" w:rsidP="008B3E97">
      <w:pPr>
        <w:jc w:val="center"/>
        <w:rPr>
          <w:rFonts w:ascii="Arial" w:hAnsi="Arial" w:cs="Arial"/>
          <w:sz w:val="24"/>
          <w:szCs w:val="24"/>
          <w:lang w:val="mn-MN"/>
        </w:rPr>
      </w:pPr>
      <w:r w:rsidRPr="009D2E0A">
        <w:rPr>
          <w:rFonts w:ascii="Arial" w:hAnsi="Arial" w:cs="Arial"/>
          <w:sz w:val="24"/>
          <w:szCs w:val="24"/>
          <w:lang w:val="mn-MN"/>
        </w:rPr>
        <w:t>ОЛОН НИЙТИЙН ОРОЛЦООНД ТУЛГУУРЛАСАН “ХҮМҮҮНЛЭГ ИРГЭН ХӨГЖЛИЙН ИРЭЭДҮЙ” НӨЛӨӨЛЛИЙН АЖЛЫН СУРГАЛТЫН СЭДЭВ</w:t>
      </w:r>
    </w:p>
    <w:p w14:paraId="1D070802" w14:textId="77777777" w:rsidR="008B3E97" w:rsidRPr="009D2E0A" w:rsidRDefault="008B3E97" w:rsidP="008B3E97">
      <w:pPr>
        <w:jc w:val="center"/>
        <w:rPr>
          <w:rFonts w:ascii="Arial" w:hAnsi="Arial" w:cs="Arial"/>
          <w:sz w:val="24"/>
          <w:szCs w:val="24"/>
          <w:lang w:val="mn-MN"/>
        </w:rPr>
      </w:pPr>
    </w:p>
    <w:tbl>
      <w:tblPr>
        <w:tblStyle w:val="TableGrid"/>
        <w:tblW w:w="9356" w:type="dxa"/>
        <w:tblInd w:w="-147" w:type="dxa"/>
        <w:tblLook w:val="04A0" w:firstRow="1" w:lastRow="0" w:firstColumn="1" w:lastColumn="0" w:noHBand="0" w:noVBand="1"/>
      </w:tblPr>
      <w:tblGrid>
        <w:gridCol w:w="709"/>
        <w:gridCol w:w="4253"/>
        <w:gridCol w:w="2835"/>
        <w:gridCol w:w="1559"/>
      </w:tblGrid>
      <w:tr w:rsidR="008B3E97" w:rsidRPr="009D2E0A" w14:paraId="7C07A57F" w14:textId="77777777" w:rsidTr="002915A7">
        <w:trPr>
          <w:trHeight w:val="48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55950F" w14:textId="14DFE2CD" w:rsidR="008B3E97" w:rsidRPr="009D2E0A" w:rsidRDefault="008B3E97">
            <w:pPr>
              <w:jc w:val="center"/>
              <w:rPr>
                <w:rFonts w:ascii="Arial" w:hAnsi="Arial" w:cs="Arial"/>
                <w:bCs/>
                <w:sz w:val="24"/>
                <w:szCs w:val="24"/>
                <w:lang w:val="mn-MN"/>
              </w:rPr>
            </w:pPr>
            <w:r w:rsidRPr="009D2E0A">
              <w:rPr>
                <w:rFonts w:ascii="Arial" w:hAnsi="Arial" w:cs="Arial"/>
                <w:bCs/>
                <w:sz w:val="24"/>
                <w:szCs w:val="24"/>
                <w:lang w:val="mn-MN"/>
              </w:rPr>
              <w:t>Д/д</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45A36" w14:textId="77777777" w:rsidR="008B3E97" w:rsidRPr="009D2E0A" w:rsidRDefault="008B3E97">
            <w:pPr>
              <w:jc w:val="center"/>
              <w:rPr>
                <w:rFonts w:ascii="Arial" w:hAnsi="Arial" w:cs="Arial"/>
                <w:bCs/>
                <w:sz w:val="24"/>
                <w:szCs w:val="24"/>
                <w:lang w:val="mn-MN"/>
              </w:rPr>
            </w:pPr>
            <w:r w:rsidRPr="009D2E0A">
              <w:rPr>
                <w:rFonts w:ascii="Arial" w:hAnsi="Arial" w:cs="Arial"/>
                <w:bCs/>
                <w:sz w:val="24"/>
                <w:szCs w:val="24"/>
                <w:lang w:val="mn-MN"/>
              </w:rPr>
              <w:t>Сэдэв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58375" w14:textId="77777777" w:rsidR="008B3E97" w:rsidRPr="009D2E0A" w:rsidRDefault="008B3E97">
            <w:pPr>
              <w:jc w:val="center"/>
              <w:rPr>
                <w:rFonts w:ascii="Arial" w:hAnsi="Arial" w:cs="Arial"/>
                <w:bCs/>
                <w:sz w:val="24"/>
                <w:szCs w:val="24"/>
                <w:lang w:val="mn-MN"/>
              </w:rPr>
            </w:pPr>
            <w:r w:rsidRPr="009D2E0A">
              <w:rPr>
                <w:rFonts w:ascii="Arial" w:hAnsi="Arial" w:cs="Arial"/>
                <w:bCs/>
                <w:sz w:val="24"/>
                <w:szCs w:val="24"/>
                <w:lang w:val="mn-MN"/>
              </w:rPr>
              <w:t xml:space="preserve">Чиглүүлэгч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12866" w14:textId="77777777" w:rsidR="008B3E97" w:rsidRPr="009D2E0A" w:rsidRDefault="008B3E97">
            <w:pPr>
              <w:jc w:val="center"/>
              <w:rPr>
                <w:rFonts w:ascii="Arial" w:hAnsi="Arial" w:cs="Arial"/>
                <w:bCs/>
                <w:sz w:val="24"/>
                <w:szCs w:val="24"/>
                <w:lang w:val="mn-MN"/>
              </w:rPr>
            </w:pPr>
            <w:r w:rsidRPr="009D2E0A">
              <w:rPr>
                <w:rFonts w:ascii="Arial" w:hAnsi="Arial" w:cs="Arial"/>
                <w:bCs/>
                <w:sz w:val="24"/>
                <w:szCs w:val="24"/>
                <w:lang w:val="mn-MN"/>
              </w:rPr>
              <w:t>Хугацаа</w:t>
            </w:r>
          </w:p>
        </w:tc>
      </w:tr>
      <w:tr w:rsidR="008B3E97" w:rsidRPr="009D2E0A" w14:paraId="48712626" w14:textId="77777777" w:rsidTr="002915A7">
        <w:trPr>
          <w:trHeight w:val="115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4EE2D"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203B2"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Хүүхдийн үе тэнгийн дээрэлхэлтэй холбоотой эрх зүйн зохицуулалтын тухай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4AB36"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Орхон аймгийн Цагдаагийн газар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937DE"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03-р сар</w:t>
            </w:r>
          </w:p>
        </w:tc>
      </w:tr>
      <w:tr w:rsidR="008B3E97" w:rsidRPr="009D2E0A" w14:paraId="584364C9" w14:textId="77777777" w:rsidTr="002915A7">
        <w:trPr>
          <w:trHeight w:val="102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16C3A"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1C08A"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“Анхны тусламж, амь нас аварна” мэдлэг чадвар олгох сургалт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45550"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Г. Золжаргал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39962F"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03-р сар</w:t>
            </w:r>
          </w:p>
        </w:tc>
      </w:tr>
      <w:tr w:rsidR="008B3E97" w:rsidRPr="009D2E0A" w14:paraId="476AE84C" w14:textId="77777777" w:rsidTr="002915A7">
        <w:trPr>
          <w:trHeight w:val="69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E5973"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3A4FDF"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“Яръя, сонсъё, холбоё” сэтгэл зүйн анхны тусламж үзүүлэх мэдлэг чадвар олгох сургалт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16CF3E"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Ц. Саранмандах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93DF6"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03-р сар</w:t>
            </w:r>
          </w:p>
        </w:tc>
      </w:tr>
      <w:tr w:rsidR="008B3E97" w:rsidRPr="009D2E0A" w14:paraId="4A6515DB" w14:textId="77777777" w:rsidTr="002915A7">
        <w:trPr>
          <w:trHeight w:val="115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5E94F5"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8563AE"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“Дээрэлхэж биш, дэмжиж нөхөрлөе” пастор бэлтгэж сургууль дээрээ байршуулах дадлага ажил, даалгавар</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DDA9B"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Ц. Саранмандах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868B0"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03-р сар</w:t>
            </w:r>
          </w:p>
        </w:tc>
      </w:tr>
      <w:tr w:rsidR="008B3E97" w:rsidRPr="009D2E0A" w14:paraId="717CC93C" w14:textId="77777777" w:rsidTr="002915A7">
        <w:trPr>
          <w:trHeight w:val="7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045E4F"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2B7D0"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Хүмүүнлэг багш</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72B2D3"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Улаан загалмайн хорооны залуучуудын улаан загалмайн удирдах зөвлөл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434A0E"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03-р сар</w:t>
            </w:r>
          </w:p>
        </w:tc>
      </w:tr>
      <w:tr w:rsidR="008B3E97" w:rsidRPr="009D2E0A" w14:paraId="68A8FB6A" w14:textId="77777777" w:rsidTr="002915A7">
        <w:trPr>
          <w:trHeight w:val="7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40EDF1"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52D29"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Нөлөөллийн хүмүүнлэгийн танхим байгуулах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D26C57"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Улаан загалмайн хороо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31568" w14:textId="229040E6"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03-06 сар</w:t>
            </w:r>
          </w:p>
        </w:tc>
      </w:tr>
      <w:tr w:rsidR="008B3E97" w:rsidRPr="009D2E0A" w14:paraId="0C1E05A1" w14:textId="77777777" w:rsidTr="002915A7">
        <w:trPr>
          <w:trHeight w:val="115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1FA09"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1EDA7"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“Дээрэлхэж биш, дэмжиж нөхөрлөе” сэдвээр багачуудын улаан загалмайчуудад жүжигчилсэн тоглолт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271D52"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Улаан загалмайн хорооны дэргэдэх зохицуулах зөвлөлийн гишүүд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9CC429"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04-р сар</w:t>
            </w:r>
          </w:p>
        </w:tc>
      </w:tr>
      <w:tr w:rsidR="008B3E97" w:rsidRPr="009D2E0A" w14:paraId="242B2FD4" w14:textId="77777777" w:rsidTr="002915A7">
        <w:trPr>
          <w:trHeight w:val="115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AB5D2"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E2C4E"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Бие хүний төлөвшил, ёс суртахуун, уламжлалт ёс заншил, хүндлэл, хайр халамж, үүрэг эрх гэж юу вэ?</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67F49"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 xml:space="preserve">Улаан загалмайн хорооны удирдах зөвлөлийн гишүүн </w:t>
            </w:r>
          </w:p>
          <w:p w14:paraId="6AADC9EA"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Д.Чойжамц</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81144"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04-р сар</w:t>
            </w:r>
          </w:p>
        </w:tc>
      </w:tr>
      <w:tr w:rsidR="008B3E97" w:rsidRPr="009D2E0A" w14:paraId="00806933" w14:textId="77777777" w:rsidTr="002915A7">
        <w:trPr>
          <w:trHeight w:val="68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68E7E"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52D45"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“Дээрэлхэж биш дэмжиж нөхөрлөе” бүжгийн рийл уралдаан</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46A46E"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Улаан загалмайн хорооны залуучуудын улаан загалмайн удирдах зөвлөл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1EED40"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04-р сар</w:t>
            </w:r>
          </w:p>
        </w:tc>
      </w:tr>
      <w:tr w:rsidR="008B3E97" w:rsidRPr="009D2E0A" w14:paraId="2D1F4C04" w14:textId="77777777" w:rsidTr="002915A7">
        <w:trPr>
          <w:trHeight w:val="68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07ECD"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10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D5DF0"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“Хүмүүнлэг иргэн хөгжлийн ирээдүй” нөлөөллийн өдөрлөг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96881" w14:textId="77777777" w:rsidR="008B3E97" w:rsidRPr="009D2E0A" w:rsidRDefault="008B3E97">
            <w:pPr>
              <w:jc w:val="both"/>
              <w:rPr>
                <w:rFonts w:ascii="Arial" w:hAnsi="Arial" w:cs="Arial"/>
                <w:sz w:val="24"/>
                <w:szCs w:val="24"/>
                <w:lang w:val="mn-MN"/>
              </w:rPr>
            </w:pPr>
            <w:r w:rsidRPr="009D2E0A">
              <w:rPr>
                <w:rFonts w:ascii="Arial" w:hAnsi="Arial" w:cs="Arial"/>
                <w:sz w:val="24"/>
                <w:szCs w:val="24"/>
                <w:lang w:val="mn-MN"/>
              </w:rPr>
              <w:t>Улаан загалмайн хорооны залуучуудын улаан загалмайн удирдах зөвлөл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AC5B3" w14:textId="77777777" w:rsidR="008B3E97" w:rsidRPr="009D2E0A" w:rsidRDefault="008B3E97" w:rsidP="002915A7">
            <w:pPr>
              <w:jc w:val="center"/>
              <w:rPr>
                <w:rFonts w:ascii="Arial" w:hAnsi="Arial" w:cs="Arial"/>
                <w:sz w:val="24"/>
                <w:szCs w:val="24"/>
                <w:lang w:val="mn-MN"/>
              </w:rPr>
            </w:pPr>
            <w:r w:rsidRPr="009D2E0A">
              <w:rPr>
                <w:rFonts w:ascii="Arial" w:hAnsi="Arial" w:cs="Arial"/>
                <w:sz w:val="24"/>
                <w:szCs w:val="24"/>
                <w:lang w:val="mn-MN"/>
              </w:rPr>
              <w:t>05-р сар</w:t>
            </w:r>
          </w:p>
        </w:tc>
      </w:tr>
    </w:tbl>
    <w:p w14:paraId="24B40867" w14:textId="77777777" w:rsidR="008B3E97" w:rsidRPr="009D2E0A" w:rsidRDefault="008B3E97" w:rsidP="008B3E97">
      <w:pPr>
        <w:spacing w:after="0"/>
        <w:jc w:val="both"/>
        <w:rPr>
          <w:rFonts w:ascii="Arial" w:hAnsi="Arial" w:cs="Arial"/>
          <w:sz w:val="24"/>
          <w:szCs w:val="24"/>
          <w:lang w:val="mn-MN"/>
        </w:rPr>
      </w:pPr>
    </w:p>
    <w:p w14:paraId="29B30DD1" w14:textId="77777777" w:rsidR="008B3E97" w:rsidRPr="009D2E0A" w:rsidRDefault="008B3E97" w:rsidP="008B3E97">
      <w:pPr>
        <w:spacing w:after="0"/>
        <w:jc w:val="both"/>
        <w:rPr>
          <w:rFonts w:ascii="Arial" w:hAnsi="Arial" w:cs="Arial"/>
          <w:sz w:val="24"/>
          <w:szCs w:val="24"/>
          <w:lang w:val="mn-MN"/>
        </w:rPr>
      </w:pPr>
    </w:p>
    <w:p w14:paraId="3E8E91FB" w14:textId="77777777" w:rsidR="008B3E97" w:rsidRPr="009D2E0A" w:rsidRDefault="008B3E97" w:rsidP="008B3E97">
      <w:pPr>
        <w:spacing w:after="0" w:line="360" w:lineRule="auto"/>
        <w:jc w:val="both"/>
        <w:rPr>
          <w:rFonts w:ascii="Arial" w:hAnsi="Arial" w:cs="Arial"/>
          <w:sz w:val="24"/>
          <w:szCs w:val="24"/>
          <w:lang w:val="mn-MN"/>
        </w:rPr>
      </w:pPr>
    </w:p>
    <w:tbl>
      <w:tblPr>
        <w:tblW w:w="10005" w:type="dxa"/>
        <w:tblInd w:w="-284" w:type="dxa"/>
        <w:tblLayout w:type="fixed"/>
        <w:tblLook w:val="04A0" w:firstRow="1" w:lastRow="0" w:firstColumn="1" w:lastColumn="0" w:noHBand="0" w:noVBand="1"/>
      </w:tblPr>
      <w:tblGrid>
        <w:gridCol w:w="392"/>
        <w:gridCol w:w="453"/>
        <w:gridCol w:w="281"/>
        <w:gridCol w:w="2986"/>
        <w:gridCol w:w="69"/>
        <w:gridCol w:w="834"/>
        <w:gridCol w:w="90"/>
        <w:gridCol w:w="645"/>
        <w:gridCol w:w="205"/>
        <w:gridCol w:w="760"/>
        <w:gridCol w:w="862"/>
        <w:gridCol w:w="985"/>
        <w:gridCol w:w="1078"/>
        <w:gridCol w:w="365"/>
      </w:tblGrid>
      <w:tr w:rsidR="008B3E97" w:rsidRPr="009D2E0A" w14:paraId="7362153C" w14:textId="77777777" w:rsidTr="008B3E97">
        <w:trPr>
          <w:gridBefore w:val="1"/>
          <w:wBefore w:w="392" w:type="dxa"/>
          <w:trHeight w:val="414"/>
        </w:trPr>
        <w:tc>
          <w:tcPr>
            <w:tcW w:w="9613" w:type="dxa"/>
            <w:gridSpan w:val="13"/>
            <w:shd w:val="clear" w:color="auto" w:fill="FFFFFF"/>
            <w:vAlign w:val="center"/>
          </w:tcPr>
          <w:p w14:paraId="4628CA38" w14:textId="54AD3159" w:rsidR="008B3E97" w:rsidRPr="009D2E0A" w:rsidRDefault="008B3E97" w:rsidP="008B3E97">
            <w:pPr>
              <w:spacing w:after="0" w:line="240" w:lineRule="auto"/>
              <w:rPr>
                <w:rFonts w:ascii="Arial" w:eastAsia="Times New Roman" w:hAnsi="Arial" w:cs="Arial"/>
                <w:sz w:val="24"/>
                <w:szCs w:val="24"/>
                <w:lang w:val="mn-MN"/>
              </w:rPr>
            </w:pPr>
            <w:r w:rsidRPr="009D2E0A">
              <w:rPr>
                <w:rFonts w:ascii="Arial" w:eastAsia="Times New Roman" w:hAnsi="Arial" w:cs="Arial"/>
                <w:sz w:val="24"/>
                <w:szCs w:val="24"/>
                <w:lang w:val="mn-MN"/>
              </w:rPr>
              <w:lastRenderedPageBreak/>
              <w:t xml:space="preserve"> </w:t>
            </w:r>
          </w:p>
          <w:p w14:paraId="134B0E68" w14:textId="349C11DF" w:rsidR="008B3E97" w:rsidRPr="009D2E0A" w:rsidRDefault="008B3E97" w:rsidP="008B3E97">
            <w:pPr>
              <w:spacing w:after="0" w:line="240" w:lineRule="auto"/>
              <w:rPr>
                <w:rFonts w:ascii="Arial" w:eastAsia="Times New Roman" w:hAnsi="Arial" w:cs="Arial"/>
                <w:sz w:val="24"/>
                <w:szCs w:val="24"/>
                <w:lang w:val="mn-MN"/>
              </w:rPr>
            </w:pPr>
          </w:p>
          <w:p w14:paraId="62665AEC" w14:textId="0BBAF172" w:rsidR="002915A7" w:rsidRPr="009D2E0A" w:rsidRDefault="002915A7" w:rsidP="008B3E97">
            <w:pPr>
              <w:spacing w:after="0" w:line="240" w:lineRule="auto"/>
              <w:rPr>
                <w:rFonts w:ascii="Arial" w:eastAsia="Times New Roman" w:hAnsi="Arial" w:cs="Arial"/>
                <w:sz w:val="24"/>
                <w:szCs w:val="24"/>
                <w:lang w:val="mn-MN"/>
              </w:rPr>
            </w:pPr>
          </w:p>
          <w:p w14:paraId="147619BC" w14:textId="77777777" w:rsidR="002915A7" w:rsidRPr="009D2E0A" w:rsidRDefault="002915A7" w:rsidP="002915A7">
            <w:pPr>
              <w:spacing w:after="0" w:line="240" w:lineRule="auto"/>
              <w:rPr>
                <w:rFonts w:ascii="Arial" w:eastAsia="Times New Roman" w:hAnsi="Arial" w:cs="Arial"/>
                <w:color w:val="000000"/>
                <w:lang w:val="mn-MN"/>
              </w:rPr>
            </w:pPr>
          </w:p>
          <w:p w14:paraId="61E04273" w14:textId="6342CB17" w:rsidR="008B3E97" w:rsidRPr="009D2E0A" w:rsidRDefault="008B3E97">
            <w:pPr>
              <w:spacing w:after="0" w:line="240" w:lineRule="auto"/>
              <w:jc w:val="center"/>
              <w:rPr>
                <w:rFonts w:ascii="Arial" w:eastAsia="Times New Roman" w:hAnsi="Arial" w:cs="Arial"/>
                <w:color w:val="000000"/>
                <w:lang w:val="mn-MN"/>
              </w:rPr>
            </w:pPr>
            <w:r w:rsidRPr="009D2E0A">
              <w:rPr>
                <w:rFonts w:ascii="Arial" w:eastAsia="Times New Roman" w:hAnsi="Arial" w:cs="Arial"/>
                <w:color w:val="000000"/>
                <w:lang w:val="mn-MN"/>
              </w:rPr>
              <w:t xml:space="preserve">ҮЙЛ АЖИЛЛАГААНД ШААРДАГДАХ ТӨСӨВ </w:t>
            </w:r>
            <w:r w:rsidRPr="009D2E0A">
              <w:rPr>
                <w:rFonts w:ascii="Arial" w:eastAsia="Times New Roman" w:hAnsi="Arial" w:cs="Arial"/>
                <w:sz w:val="24"/>
                <w:szCs w:val="24"/>
                <w:lang w:val="mn-MN"/>
              </w:rPr>
              <w:t xml:space="preserve"> </w:t>
            </w:r>
          </w:p>
        </w:tc>
      </w:tr>
      <w:tr w:rsidR="008B3E97" w:rsidRPr="009D2E0A" w14:paraId="6D6A49FC" w14:textId="77777777" w:rsidTr="008B3E97">
        <w:trPr>
          <w:gridBefore w:val="1"/>
          <w:wBefore w:w="392" w:type="dxa"/>
          <w:trHeight w:val="300"/>
        </w:trPr>
        <w:tc>
          <w:tcPr>
            <w:tcW w:w="734" w:type="dxa"/>
            <w:gridSpan w:val="2"/>
            <w:vAlign w:val="center"/>
            <w:hideMark/>
          </w:tcPr>
          <w:p w14:paraId="14D58860" w14:textId="77777777" w:rsidR="008B3E97" w:rsidRPr="009D2E0A" w:rsidRDefault="008B3E97">
            <w:pPr>
              <w:rPr>
                <w:lang w:val="mn-MN"/>
              </w:rPr>
            </w:pPr>
          </w:p>
        </w:tc>
        <w:tc>
          <w:tcPr>
            <w:tcW w:w="3055" w:type="dxa"/>
            <w:gridSpan w:val="2"/>
            <w:vAlign w:val="center"/>
            <w:hideMark/>
          </w:tcPr>
          <w:p w14:paraId="5EDD7BCD" w14:textId="77777777" w:rsidR="008B3E97" w:rsidRPr="009D2E0A" w:rsidRDefault="008B3E97">
            <w:pPr>
              <w:spacing w:after="0"/>
              <w:rPr>
                <w:sz w:val="20"/>
                <w:szCs w:val="20"/>
                <w:lang w:val="mn-MN" w:eastAsia="zh-CN" w:bidi="mn-Mong-CN"/>
              </w:rPr>
            </w:pPr>
          </w:p>
        </w:tc>
        <w:tc>
          <w:tcPr>
            <w:tcW w:w="834" w:type="dxa"/>
            <w:vAlign w:val="center"/>
            <w:hideMark/>
          </w:tcPr>
          <w:p w14:paraId="71E358C3" w14:textId="77777777" w:rsidR="008B3E97" w:rsidRPr="009D2E0A" w:rsidRDefault="008B3E97">
            <w:pPr>
              <w:spacing w:after="0"/>
              <w:rPr>
                <w:sz w:val="20"/>
                <w:szCs w:val="20"/>
                <w:lang w:val="mn-MN" w:eastAsia="zh-CN" w:bidi="mn-Mong-CN"/>
              </w:rPr>
            </w:pPr>
          </w:p>
        </w:tc>
        <w:tc>
          <w:tcPr>
            <w:tcW w:w="735" w:type="dxa"/>
            <w:gridSpan w:val="2"/>
            <w:vAlign w:val="center"/>
            <w:hideMark/>
          </w:tcPr>
          <w:p w14:paraId="39D12342" w14:textId="77777777" w:rsidR="008B3E97" w:rsidRPr="009D2E0A" w:rsidRDefault="008B3E97">
            <w:pPr>
              <w:spacing w:after="0"/>
              <w:rPr>
                <w:sz w:val="20"/>
                <w:szCs w:val="20"/>
                <w:lang w:val="mn-MN" w:eastAsia="zh-CN" w:bidi="mn-Mong-CN"/>
              </w:rPr>
            </w:pPr>
          </w:p>
        </w:tc>
        <w:tc>
          <w:tcPr>
            <w:tcW w:w="965" w:type="dxa"/>
            <w:gridSpan w:val="2"/>
            <w:vAlign w:val="center"/>
            <w:hideMark/>
          </w:tcPr>
          <w:p w14:paraId="27425C8A" w14:textId="77777777" w:rsidR="008B3E97" w:rsidRPr="009D2E0A" w:rsidRDefault="008B3E97">
            <w:pPr>
              <w:spacing w:after="0"/>
              <w:rPr>
                <w:sz w:val="20"/>
                <w:szCs w:val="20"/>
                <w:lang w:val="mn-MN" w:eastAsia="zh-CN" w:bidi="mn-Mong-CN"/>
              </w:rPr>
            </w:pPr>
          </w:p>
        </w:tc>
        <w:tc>
          <w:tcPr>
            <w:tcW w:w="1847" w:type="dxa"/>
            <w:gridSpan w:val="2"/>
            <w:vAlign w:val="center"/>
            <w:hideMark/>
          </w:tcPr>
          <w:p w14:paraId="2BB5F346" w14:textId="77777777" w:rsidR="008B3E97" w:rsidRPr="009D2E0A" w:rsidRDefault="008B3E97">
            <w:pPr>
              <w:spacing w:after="0"/>
              <w:rPr>
                <w:sz w:val="20"/>
                <w:szCs w:val="20"/>
                <w:lang w:val="mn-MN" w:eastAsia="zh-CN" w:bidi="mn-Mong-CN"/>
              </w:rPr>
            </w:pPr>
          </w:p>
          <w:p w14:paraId="37E4F180" w14:textId="417474E9" w:rsidR="008B3E97" w:rsidRPr="009D2E0A" w:rsidRDefault="008B3E97">
            <w:pPr>
              <w:spacing w:after="0"/>
              <w:rPr>
                <w:sz w:val="20"/>
                <w:szCs w:val="20"/>
                <w:lang w:val="mn-MN" w:eastAsia="zh-CN" w:bidi="mn-Mong-CN"/>
              </w:rPr>
            </w:pPr>
          </w:p>
        </w:tc>
        <w:tc>
          <w:tcPr>
            <w:tcW w:w="1443" w:type="dxa"/>
            <w:gridSpan w:val="2"/>
            <w:vAlign w:val="center"/>
            <w:hideMark/>
          </w:tcPr>
          <w:p w14:paraId="65118D65" w14:textId="77777777" w:rsidR="008B3E97" w:rsidRPr="009D2E0A" w:rsidRDefault="008B3E97">
            <w:pPr>
              <w:spacing w:after="0"/>
              <w:rPr>
                <w:sz w:val="20"/>
                <w:szCs w:val="20"/>
                <w:lang w:val="mn-MN" w:eastAsia="zh-CN" w:bidi="mn-Mong-CN"/>
              </w:rPr>
            </w:pPr>
          </w:p>
        </w:tc>
      </w:tr>
      <w:tr w:rsidR="008B3E97" w:rsidRPr="009D2E0A" w14:paraId="68BB4E1E" w14:textId="77777777" w:rsidTr="008B3E97">
        <w:trPr>
          <w:gridBefore w:val="1"/>
          <w:wBefore w:w="392" w:type="dxa"/>
          <w:trHeight w:val="80"/>
        </w:trPr>
        <w:tc>
          <w:tcPr>
            <w:tcW w:w="734" w:type="dxa"/>
            <w:gridSpan w:val="2"/>
            <w:vAlign w:val="center"/>
            <w:hideMark/>
          </w:tcPr>
          <w:p w14:paraId="21A530C6" w14:textId="77777777" w:rsidR="008B3E97" w:rsidRPr="009D2E0A" w:rsidRDefault="008B3E97">
            <w:pPr>
              <w:rPr>
                <w:lang w:val="mn-MN"/>
              </w:rPr>
            </w:pPr>
          </w:p>
        </w:tc>
        <w:tc>
          <w:tcPr>
            <w:tcW w:w="3055" w:type="dxa"/>
            <w:gridSpan w:val="2"/>
            <w:vAlign w:val="center"/>
            <w:hideMark/>
          </w:tcPr>
          <w:p w14:paraId="594CE8E1" w14:textId="77777777" w:rsidR="008B3E97" w:rsidRPr="009D2E0A" w:rsidRDefault="008B3E97">
            <w:pPr>
              <w:spacing w:after="0"/>
              <w:rPr>
                <w:sz w:val="20"/>
                <w:szCs w:val="20"/>
                <w:lang w:val="mn-MN" w:eastAsia="zh-CN" w:bidi="mn-Mong-CN"/>
              </w:rPr>
            </w:pPr>
          </w:p>
        </w:tc>
        <w:tc>
          <w:tcPr>
            <w:tcW w:w="834" w:type="dxa"/>
            <w:vAlign w:val="center"/>
            <w:hideMark/>
          </w:tcPr>
          <w:p w14:paraId="768EEE7B" w14:textId="77777777" w:rsidR="008B3E97" w:rsidRPr="009D2E0A" w:rsidRDefault="008B3E97">
            <w:pPr>
              <w:spacing w:after="0"/>
              <w:rPr>
                <w:sz w:val="20"/>
                <w:szCs w:val="20"/>
                <w:lang w:val="mn-MN" w:eastAsia="zh-CN" w:bidi="mn-Mong-CN"/>
              </w:rPr>
            </w:pPr>
          </w:p>
        </w:tc>
        <w:tc>
          <w:tcPr>
            <w:tcW w:w="735" w:type="dxa"/>
            <w:gridSpan w:val="2"/>
            <w:vAlign w:val="center"/>
            <w:hideMark/>
          </w:tcPr>
          <w:p w14:paraId="645FD05B" w14:textId="77777777" w:rsidR="008B3E97" w:rsidRPr="009D2E0A" w:rsidRDefault="008B3E97">
            <w:pPr>
              <w:spacing w:after="0"/>
              <w:rPr>
                <w:sz w:val="20"/>
                <w:szCs w:val="20"/>
                <w:lang w:val="mn-MN" w:eastAsia="zh-CN" w:bidi="mn-Mong-CN"/>
              </w:rPr>
            </w:pPr>
          </w:p>
        </w:tc>
        <w:tc>
          <w:tcPr>
            <w:tcW w:w="965" w:type="dxa"/>
            <w:gridSpan w:val="2"/>
            <w:vAlign w:val="center"/>
            <w:hideMark/>
          </w:tcPr>
          <w:p w14:paraId="4AC90DA6" w14:textId="77777777" w:rsidR="008B3E97" w:rsidRPr="009D2E0A" w:rsidRDefault="008B3E97">
            <w:pPr>
              <w:spacing w:after="0"/>
              <w:rPr>
                <w:sz w:val="20"/>
                <w:szCs w:val="20"/>
                <w:lang w:val="mn-MN" w:eastAsia="zh-CN" w:bidi="mn-Mong-CN"/>
              </w:rPr>
            </w:pPr>
          </w:p>
        </w:tc>
        <w:tc>
          <w:tcPr>
            <w:tcW w:w="1847" w:type="dxa"/>
            <w:gridSpan w:val="2"/>
            <w:vAlign w:val="center"/>
            <w:hideMark/>
          </w:tcPr>
          <w:p w14:paraId="1E1D63F0" w14:textId="77777777" w:rsidR="008B3E97" w:rsidRPr="009D2E0A" w:rsidRDefault="008B3E97">
            <w:pPr>
              <w:spacing w:after="0"/>
              <w:rPr>
                <w:sz w:val="20"/>
                <w:szCs w:val="20"/>
                <w:lang w:val="mn-MN" w:eastAsia="zh-CN" w:bidi="mn-Mong-CN"/>
              </w:rPr>
            </w:pPr>
          </w:p>
        </w:tc>
        <w:tc>
          <w:tcPr>
            <w:tcW w:w="1443" w:type="dxa"/>
            <w:gridSpan w:val="2"/>
            <w:vAlign w:val="center"/>
            <w:hideMark/>
          </w:tcPr>
          <w:p w14:paraId="688F9E5D" w14:textId="77777777" w:rsidR="008B3E97" w:rsidRPr="009D2E0A" w:rsidRDefault="008B3E97">
            <w:pPr>
              <w:spacing w:after="0"/>
              <w:rPr>
                <w:sz w:val="20"/>
                <w:szCs w:val="20"/>
                <w:lang w:val="mn-MN" w:eastAsia="zh-CN" w:bidi="mn-Mong-CN"/>
              </w:rPr>
            </w:pPr>
          </w:p>
        </w:tc>
      </w:tr>
      <w:tr w:rsidR="008B3E97" w:rsidRPr="009D2E0A" w14:paraId="7AE9613B" w14:textId="77777777" w:rsidTr="002915A7">
        <w:trPr>
          <w:gridAfter w:val="1"/>
          <w:wAfter w:w="365" w:type="dxa"/>
          <w:trHeight w:val="615"/>
        </w:trPr>
        <w:tc>
          <w:tcPr>
            <w:tcW w:w="845" w:type="dxa"/>
            <w:gridSpan w:val="2"/>
            <w:tcBorders>
              <w:top w:val="single" w:sz="4" w:space="0" w:color="auto"/>
              <w:left w:val="single" w:sz="4" w:space="0" w:color="auto"/>
              <w:bottom w:val="single" w:sz="4" w:space="0" w:color="auto"/>
              <w:right w:val="single" w:sz="4" w:space="0" w:color="auto"/>
            </w:tcBorders>
            <w:vAlign w:val="center"/>
            <w:hideMark/>
          </w:tcPr>
          <w:p w14:paraId="74B0CA29" w14:textId="77777777" w:rsidR="008B3E97" w:rsidRPr="009D2E0A" w:rsidRDefault="008B3E9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д/д</w:t>
            </w:r>
          </w:p>
        </w:tc>
        <w:tc>
          <w:tcPr>
            <w:tcW w:w="3267" w:type="dxa"/>
            <w:gridSpan w:val="2"/>
            <w:tcBorders>
              <w:top w:val="single" w:sz="4" w:space="0" w:color="auto"/>
              <w:left w:val="nil"/>
              <w:bottom w:val="single" w:sz="4" w:space="0" w:color="auto"/>
              <w:right w:val="single" w:sz="4" w:space="0" w:color="auto"/>
            </w:tcBorders>
            <w:vAlign w:val="center"/>
            <w:hideMark/>
          </w:tcPr>
          <w:p w14:paraId="3D486B00" w14:textId="77777777" w:rsidR="008B3E97" w:rsidRPr="009D2E0A" w:rsidRDefault="008B3E9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 xml:space="preserve">Зардлын төрөл </w:t>
            </w:r>
          </w:p>
        </w:tc>
        <w:tc>
          <w:tcPr>
            <w:tcW w:w="993" w:type="dxa"/>
            <w:gridSpan w:val="3"/>
            <w:tcBorders>
              <w:top w:val="single" w:sz="4" w:space="0" w:color="auto"/>
              <w:left w:val="nil"/>
              <w:bottom w:val="single" w:sz="4" w:space="0" w:color="auto"/>
              <w:right w:val="single" w:sz="4" w:space="0" w:color="auto"/>
            </w:tcBorders>
            <w:vAlign w:val="center"/>
            <w:hideMark/>
          </w:tcPr>
          <w:p w14:paraId="1E3DAC41" w14:textId="77777777" w:rsidR="008B3E97" w:rsidRPr="009D2E0A" w:rsidRDefault="008B3E9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Тоо хэмжээ</w:t>
            </w:r>
          </w:p>
        </w:tc>
        <w:tc>
          <w:tcPr>
            <w:tcW w:w="850" w:type="dxa"/>
            <w:gridSpan w:val="2"/>
            <w:tcBorders>
              <w:top w:val="single" w:sz="4" w:space="0" w:color="auto"/>
              <w:left w:val="nil"/>
              <w:bottom w:val="single" w:sz="4" w:space="0" w:color="auto"/>
              <w:right w:val="single" w:sz="4" w:space="0" w:color="auto"/>
            </w:tcBorders>
            <w:vAlign w:val="center"/>
            <w:hideMark/>
          </w:tcPr>
          <w:p w14:paraId="3F05F781" w14:textId="77777777" w:rsidR="008B3E97" w:rsidRPr="009D2E0A" w:rsidRDefault="008B3E9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Удаа</w:t>
            </w:r>
          </w:p>
        </w:tc>
        <w:tc>
          <w:tcPr>
            <w:tcW w:w="1622" w:type="dxa"/>
            <w:gridSpan w:val="2"/>
            <w:tcBorders>
              <w:top w:val="single" w:sz="4" w:space="0" w:color="auto"/>
              <w:left w:val="nil"/>
              <w:bottom w:val="single" w:sz="4" w:space="0" w:color="auto"/>
              <w:right w:val="single" w:sz="4" w:space="0" w:color="auto"/>
            </w:tcBorders>
            <w:vAlign w:val="center"/>
            <w:hideMark/>
          </w:tcPr>
          <w:p w14:paraId="62F4EB0D" w14:textId="77777777" w:rsidR="008B3E97" w:rsidRPr="009D2E0A" w:rsidRDefault="008B3E9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Нэг бүрийн үнэ</w:t>
            </w:r>
          </w:p>
        </w:tc>
        <w:tc>
          <w:tcPr>
            <w:tcW w:w="2063" w:type="dxa"/>
            <w:gridSpan w:val="2"/>
            <w:tcBorders>
              <w:top w:val="single" w:sz="4" w:space="0" w:color="auto"/>
              <w:left w:val="nil"/>
              <w:bottom w:val="single" w:sz="4" w:space="0" w:color="auto"/>
              <w:right w:val="single" w:sz="4" w:space="0" w:color="auto"/>
            </w:tcBorders>
            <w:vAlign w:val="center"/>
            <w:hideMark/>
          </w:tcPr>
          <w:p w14:paraId="68EA2DBC" w14:textId="77777777" w:rsidR="008B3E97" w:rsidRPr="009D2E0A" w:rsidRDefault="008B3E9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 xml:space="preserve">Нийт үнэ </w:t>
            </w:r>
          </w:p>
        </w:tc>
      </w:tr>
      <w:tr w:rsidR="008B3E97" w:rsidRPr="009D2E0A" w14:paraId="54BAA1D4" w14:textId="77777777" w:rsidTr="002915A7">
        <w:trPr>
          <w:gridAfter w:val="1"/>
          <w:wAfter w:w="365" w:type="dxa"/>
          <w:trHeight w:val="615"/>
        </w:trPr>
        <w:tc>
          <w:tcPr>
            <w:tcW w:w="845" w:type="dxa"/>
            <w:gridSpan w:val="2"/>
            <w:tcBorders>
              <w:top w:val="nil"/>
              <w:left w:val="single" w:sz="4" w:space="0" w:color="auto"/>
              <w:bottom w:val="single" w:sz="4" w:space="0" w:color="auto"/>
              <w:right w:val="single" w:sz="4" w:space="0" w:color="auto"/>
            </w:tcBorders>
            <w:vAlign w:val="center"/>
            <w:hideMark/>
          </w:tcPr>
          <w:p w14:paraId="66440FC3"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w:t>
            </w:r>
          </w:p>
        </w:tc>
        <w:tc>
          <w:tcPr>
            <w:tcW w:w="3267" w:type="dxa"/>
            <w:gridSpan w:val="2"/>
            <w:tcBorders>
              <w:top w:val="nil"/>
              <w:left w:val="nil"/>
              <w:bottom w:val="single" w:sz="4" w:space="0" w:color="auto"/>
              <w:right w:val="single" w:sz="4" w:space="0" w:color="auto"/>
            </w:tcBorders>
            <w:vAlign w:val="center"/>
            <w:hideMark/>
          </w:tcPr>
          <w:p w14:paraId="5C1DAB71" w14:textId="77777777" w:rsidR="008B3E97" w:rsidRPr="009D2E0A" w:rsidRDefault="008B3E97" w:rsidP="002915A7">
            <w:pPr>
              <w:spacing w:after="0" w:line="240" w:lineRule="auto"/>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Нөлөөллийн багийн багш бэлтгэх</w:t>
            </w:r>
          </w:p>
        </w:tc>
        <w:tc>
          <w:tcPr>
            <w:tcW w:w="993" w:type="dxa"/>
            <w:gridSpan w:val="3"/>
            <w:tcBorders>
              <w:top w:val="nil"/>
              <w:left w:val="nil"/>
              <w:bottom w:val="single" w:sz="4" w:space="0" w:color="auto"/>
              <w:right w:val="nil"/>
            </w:tcBorders>
            <w:vAlign w:val="center"/>
            <w:hideMark/>
          </w:tcPr>
          <w:p w14:paraId="7946F4B3"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60</w:t>
            </w:r>
          </w:p>
        </w:tc>
        <w:tc>
          <w:tcPr>
            <w:tcW w:w="850" w:type="dxa"/>
            <w:gridSpan w:val="2"/>
            <w:tcBorders>
              <w:top w:val="nil"/>
              <w:left w:val="single" w:sz="4" w:space="0" w:color="auto"/>
              <w:bottom w:val="single" w:sz="4" w:space="0" w:color="auto"/>
              <w:right w:val="single" w:sz="4" w:space="0" w:color="auto"/>
            </w:tcBorders>
            <w:vAlign w:val="center"/>
            <w:hideMark/>
          </w:tcPr>
          <w:p w14:paraId="32267163"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w:t>
            </w:r>
          </w:p>
        </w:tc>
        <w:tc>
          <w:tcPr>
            <w:tcW w:w="1622" w:type="dxa"/>
            <w:gridSpan w:val="2"/>
            <w:tcBorders>
              <w:top w:val="nil"/>
              <w:left w:val="nil"/>
              <w:bottom w:val="single" w:sz="4" w:space="0" w:color="auto"/>
              <w:right w:val="single" w:sz="4" w:space="0" w:color="auto"/>
            </w:tcBorders>
            <w:vAlign w:val="center"/>
            <w:hideMark/>
          </w:tcPr>
          <w:p w14:paraId="07D8AE46" w14:textId="05864AE4"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25,000</w:t>
            </w:r>
          </w:p>
        </w:tc>
        <w:tc>
          <w:tcPr>
            <w:tcW w:w="2063" w:type="dxa"/>
            <w:gridSpan w:val="2"/>
            <w:tcBorders>
              <w:top w:val="nil"/>
              <w:left w:val="nil"/>
              <w:bottom w:val="single" w:sz="4" w:space="0" w:color="auto"/>
              <w:right w:val="single" w:sz="4" w:space="0" w:color="auto"/>
            </w:tcBorders>
            <w:vAlign w:val="center"/>
            <w:hideMark/>
          </w:tcPr>
          <w:p w14:paraId="1EA25599" w14:textId="43C99745"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1,500</w:t>
            </w:r>
            <w:r w:rsidR="002915A7" w:rsidRPr="009D2E0A">
              <w:rPr>
                <w:rFonts w:ascii="Arial" w:eastAsia="Times New Roman" w:hAnsi="Arial" w:cs="Arial"/>
                <w:color w:val="000000"/>
                <w:sz w:val="24"/>
                <w:szCs w:val="24"/>
                <w:lang w:val="mn-MN"/>
              </w:rPr>
              <w:t>,</w:t>
            </w:r>
            <w:r w:rsidRPr="009D2E0A">
              <w:rPr>
                <w:rFonts w:ascii="Arial" w:eastAsia="Times New Roman" w:hAnsi="Arial" w:cs="Arial"/>
                <w:color w:val="000000"/>
                <w:sz w:val="24"/>
                <w:szCs w:val="24"/>
                <w:lang w:val="mn-MN"/>
              </w:rPr>
              <w:t>000</w:t>
            </w:r>
          </w:p>
        </w:tc>
      </w:tr>
      <w:tr w:rsidR="008B3E97" w:rsidRPr="009D2E0A" w14:paraId="1BD5F80A" w14:textId="77777777" w:rsidTr="002915A7">
        <w:trPr>
          <w:gridAfter w:val="1"/>
          <w:wAfter w:w="365" w:type="dxa"/>
          <w:trHeight w:val="615"/>
        </w:trPr>
        <w:tc>
          <w:tcPr>
            <w:tcW w:w="845" w:type="dxa"/>
            <w:gridSpan w:val="2"/>
            <w:tcBorders>
              <w:top w:val="nil"/>
              <w:left w:val="single" w:sz="4" w:space="0" w:color="auto"/>
              <w:bottom w:val="single" w:sz="4" w:space="0" w:color="auto"/>
              <w:right w:val="single" w:sz="4" w:space="0" w:color="auto"/>
            </w:tcBorders>
            <w:vAlign w:val="center"/>
            <w:hideMark/>
          </w:tcPr>
          <w:p w14:paraId="16DF144A"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2</w:t>
            </w:r>
          </w:p>
        </w:tc>
        <w:tc>
          <w:tcPr>
            <w:tcW w:w="3267" w:type="dxa"/>
            <w:gridSpan w:val="2"/>
            <w:tcBorders>
              <w:top w:val="nil"/>
              <w:left w:val="nil"/>
              <w:bottom w:val="single" w:sz="4" w:space="0" w:color="auto"/>
              <w:right w:val="single" w:sz="4" w:space="0" w:color="auto"/>
            </w:tcBorders>
            <w:vAlign w:val="center"/>
            <w:hideMark/>
          </w:tcPr>
          <w:p w14:paraId="071A1F4C" w14:textId="77777777" w:rsidR="008B3E97" w:rsidRPr="009D2E0A" w:rsidRDefault="008B3E97" w:rsidP="002915A7">
            <w:pPr>
              <w:spacing w:after="0" w:line="240" w:lineRule="auto"/>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Үе тэнгийн сургагч бэлтгэх</w:t>
            </w:r>
          </w:p>
        </w:tc>
        <w:tc>
          <w:tcPr>
            <w:tcW w:w="993" w:type="dxa"/>
            <w:gridSpan w:val="3"/>
            <w:tcBorders>
              <w:top w:val="nil"/>
              <w:left w:val="nil"/>
              <w:bottom w:val="single" w:sz="4" w:space="0" w:color="auto"/>
              <w:right w:val="nil"/>
            </w:tcBorders>
            <w:vAlign w:val="center"/>
            <w:hideMark/>
          </w:tcPr>
          <w:p w14:paraId="102F53DF"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180</w:t>
            </w:r>
          </w:p>
        </w:tc>
        <w:tc>
          <w:tcPr>
            <w:tcW w:w="850" w:type="dxa"/>
            <w:gridSpan w:val="2"/>
            <w:tcBorders>
              <w:top w:val="nil"/>
              <w:left w:val="single" w:sz="4" w:space="0" w:color="auto"/>
              <w:bottom w:val="single" w:sz="4" w:space="0" w:color="auto"/>
              <w:right w:val="single" w:sz="4" w:space="0" w:color="auto"/>
            </w:tcBorders>
            <w:vAlign w:val="center"/>
            <w:hideMark/>
          </w:tcPr>
          <w:p w14:paraId="02B13A67"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w:t>
            </w:r>
          </w:p>
        </w:tc>
        <w:tc>
          <w:tcPr>
            <w:tcW w:w="1622" w:type="dxa"/>
            <w:gridSpan w:val="2"/>
            <w:tcBorders>
              <w:top w:val="nil"/>
              <w:left w:val="nil"/>
              <w:bottom w:val="single" w:sz="4" w:space="0" w:color="auto"/>
              <w:right w:val="single" w:sz="4" w:space="0" w:color="auto"/>
            </w:tcBorders>
            <w:vAlign w:val="center"/>
            <w:hideMark/>
          </w:tcPr>
          <w:p w14:paraId="641A3138" w14:textId="0BF3CA7F"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25,000</w:t>
            </w:r>
          </w:p>
        </w:tc>
        <w:tc>
          <w:tcPr>
            <w:tcW w:w="2063" w:type="dxa"/>
            <w:gridSpan w:val="2"/>
            <w:tcBorders>
              <w:top w:val="nil"/>
              <w:left w:val="nil"/>
              <w:bottom w:val="single" w:sz="4" w:space="0" w:color="auto"/>
              <w:right w:val="single" w:sz="4" w:space="0" w:color="auto"/>
            </w:tcBorders>
            <w:vAlign w:val="center"/>
            <w:hideMark/>
          </w:tcPr>
          <w:p w14:paraId="5BDF2D34" w14:textId="0AC98760"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4,500</w:t>
            </w:r>
            <w:r w:rsidR="002915A7" w:rsidRPr="009D2E0A">
              <w:rPr>
                <w:rFonts w:ascii="Arial" w:eastAsia="Times New Roman" w:hAnsi="Arial" w:cs="Arial"/>
                <w:color w:val="000000"/>
                <w:sz w:val="24"/>
                <w:szCs w:val="24"/>
                <w:lang w:val="mn-MN"/>
              </w:rPr>
              <w:t>,</w:t>
            </w:r>
            <w:r w:rsidRPr="009D2E0A">
              <w:rPr>
                <w:rFonts w:ascii="Arial" w:eastAsia="Times New Roman" w:hAnsi="Arial" w:cs="Arial"/>
                <w:color w:val="000000"/>
                <w:sz w:val="24"/>
                <w:szCs w:val="24"/>
                <w:lang w:val="mn-MN"/>
              </w:rPr>
              <w:t>000</w:t>
            </w:r>
          </w:p>
        </w:tc>
      </w:tr>
      <w:tr w:rsidR="008B3E97" w:rsidRPr="009D2E0A" w14:paraId="3A4433F6" w14:textId="77777777" w:rsidTr="002915A7">
        <w:trPr>
          <w:gridAfter w:val="1"/>
          <w:wAfter w:w="365" w:type="dxa"/>
          <w:trHeight w:val="615"/>
        </w:trPr>
        <w:tc>
          <w:tcPr>
            <w:tcW w:w="845" w:type="dxa"/>
            <w:gridSpan w:val="2"/>
            <w:tcBorders>
              <w:top w:val="nil"/>
              <w:left w:val="single" w:sz="4" w:space="0" w:color="auto"/>
              <w:bottom w:val="single" w:sz="4" w:space="0" w:color="auto"/>
              <w:right w:val="single" w:sz="4" w:space="0" w:color="auto"/>
            </w:tcBorders>
            <w:vAlign w:val="center"/>
            <w:hideMark/>
          </w:tcPr>
          <w:p w14:paraId="7A994A6E"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3</w:t>
            </w:r>
          </w:p>
        </w:tc>
        <w:tc>
          <w:tcPr>
            <w:tcW w:w="3267" w:type="dxa"/>
            <w:gridSpan w:val="2"/>
            <w:tcBorders>
              <w:top w:val="nil"/>
              <w:left w:val="nil"/>
              <w:bottom w:val="single" w:sz="4" w:space="0" w:color="auto"/>
              <w:right w:val="single" w:sz="4" w:space="0" w:color="auto"/>
            </w:tcBorders>
            <w:vAlign w:val="center"/>
            <w:hideMark/>
          </w:tcPr>
          <w:p w14:paraId="65C96401" w14:textId="77777777" w:rsidR="008B3E97" w:rsidRPr="009D2E0A" w:rsidRDefault="008B3E97" w:rsidP="002915A7">
            <w:pPr>
              <w:spacing w:after="0" w:line="240" w:lineRule="auto"/>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Нөлөөллийн хүмүүнлэгийн танхим байгуулах</w:t>
            </w:r>
          </w:p>
        </w:tc>
        <w:tc>
          <w:tcPr>
            <w:tcW w:w="993" w:type="dxa"/>
            <w:gridSpan w:val="3"/>
            <w:tcBorders>
              <w:top w:val="nil"/>
              <w:left w:val="nil"/>
              <w:bottom w:val="single" w:sz="4" w:space="0" w:color="auto"/>
              <w:right w:val="nil"/>
            </w:tcBorders>
            <w:vAlign w:val="center"/>
            <w:hideMark/>
          </w:tcPr>
          <w:p w14:paraId="7A0E78EA"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6</w:t>
            </w:r>
          </w:p>
        </w:tc>
        <w:tc>
          <w:tcPr>
            <w:tcW w:w="850" w:type="dxa"/>
            <w:gridSpan w:val="2"/>
            <w:tcBorders>
              <w:top w:val="nil"/>
              <w:left w:val="single" w:sz="4" w:space="0" w:color="auto"/>
              <w:bottom w:val="single" w:sz="4" w:space="0" w:color="auto"/>
              <w:right w:val="single" w:sz="4" w:space="0" w:color="auto"/>
            </w:tcBorders>
            <w:vAlign w:val="center"/>
            <w:hideMark/>
          </w:tcPr>
          <w:p w14:paraId="1841A132"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w:t>
            </w:r>
          </w:p>
        </w:tc>
        <w:tc>
          <w:tcPr>
            <w:tcW w:w="1622" w:type="dxa"/>
            <w:gridSpan w:val="2"/>
            <w:tcBorders>
              <w:top w:val="nil"/>
              <w:left w:val="nil"/>
              <w:bottom w:val="single" w:sz="4" w:space="0" w:color="auto"/>
              <w:right w:val="single" w:sz="4" w:space="0" w:color="auto"/>
            </w:tcBorders>
            <w:vAlign w:val="center"/>
            <w:hideMark/>
          </w:tcPr>
          <w:p w14:paraId="28D1BC21" w14:textId="4EA78282"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3,500</w:t>
            </w:r>
            <w:r w:rsidR="002915A7" w:rsidRPr="009D2E0A">
              <w:rPr>
                <w:rFonts w:ascii="Arial" w:eastAsia="Times New Roman" w:hAnsi="Arial" w:cs="Arial"/>
                <w:color w:val="000000"/>
                <w:sz w:val="24"/>
                <w:szCs w:val="24"/>
                <w:lang w:val="mn-MN"/>
              </w:rPr>
              <w:t>,</w:t>
            </w:r>
            <w:r w:rsidRPr="009D2E0A">
              <w:rPr>
                <w:rFonts w:ascii="Arial" w:eastAsia="Times New Roman" w:hAnsi="Arial" w:cs="Arial"/>
                <w:color w:val="000000"/>
                <w:sz w:val="24"/>
                <w:szCs w:val="24"/>
                <w:lang w:val="mn-MN"/>
              </w:rPr>
              <w:t>000</w:t>
            </w:r>
          </w:p>
        </w:tc>
        <w:tc>
          <w:tcPr>
            <w:tcW w:w="2063" w:type="dxa"/>
            <w:gridSpan w:val="2"/>
            <w:tcBorders>
              <w:top w:val="nil"/>
              <w:left w:val="nil"/>
              <w:bottom w:val="single" w:sz="4" w:space="0" w:color="auto"/>
              <w:right w:val="single" w:sz="4" w:space="0" w:color="auto"/>
            </w:tcBorders>
            <w:vAlign w:val="center"/>
            <w:hideMark/>
          </w:tcPr>
          <w:p w14:paraId="112B03F9" w14:textId="7351FFE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21,000</w:t>
            </w:r>
            <w:r w:rsidR="002915A7" w:rsidRPr="009D2E0A">
              <w:rPr>
                <w:rFonts w:ascii="Arial" w:eastAsia="Times New Roman" w:hAnsi="Arial" w:cs="Arial"/>
                <w:color w:val="000000"/>
                <w:sz w:val="24"/>
                <w:szCs w:val="24"/>
                <w:lang w:val="mn-MN"/>
              </w:rPr>
              <w:t>,</w:t>
            </w:r>
            <w:r w:rsidRPr="009D2E0A">
              <w:rPr>
                <w:rFonts w:ascii="Arial" w:eastAsia="Times New Roman" w:hAnsi="Arial" w:cs="Arial"/>
                <w:color w:val="000000"/>
                <w:sz w:val="24"/>
                <w:szCs w:val="24"/>
                <w:lang w:val="mn-MN"/>
              </w:rPr>
              <w:t>000</w:t>
            </w:r>
          </w:p>
        </w:tc>
      </w:tr>
      <w:tr w:rsidR="008B3E97" w:rsidRPr="009D2E0A" w14:paraId="07992B57" w14:textId="77777777" w:rsidTr="002915A7">
        <w:trPr>
          <w:gridAfter w:val="1"/>
          <w:wAfter w:w="365" w:type="dxa"/>
          <w:trHeight w:val="615"/>
        </w:trPr>
        <w:tc>
          <w:tcPr>
            <w:tcW w:w="845" w:type="dxa"/>
            <w:gridSpan w:val="2"/>
            <w:tcBorders>
              <w:top w:val="nil"/>
              <w:left w:val="single" w:sz="4" w:space="0" w:color="auto"/>
              <w:bottom w:val="single" w:sz="4" w:space="0" w:color="auto"/>
              <w:right w:val="single" w:sz="4" w:space="0" w:color="auto"/>
            </w:tcBorders>
            <w:vAlign w:val="center"/>
            <w:hideMark/>
          </w:tcPr>
          <w:p w14:paraId="658A294D"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5</w:t>
            </w:r>
          </w:p>
        </w:tc>
        <w:tc>
          <w:tcPr>
            <w:tcW w:w="3267" w:type="dxa"/>
            <w:gridSpan w:val="2"/>
            <w:tcBorders>
              <w:top w:val="nil"/>
              <w:left w:val="nil"/>
              <w:bottom w:val="single" w:sz="4" w:space="0" w:color="auto"/>
              <w:right w:val="single" w:sz="4" w:space="0" w:color="auto"/>
            </w:tcBorders>
            <w:vAlign w:val="center"/>
            <w:hideMark/>
          </w:tcPr>
          <w:p w14:paraId="005F4D03" w14:textId="77777777" w:rsidR="008B3E97" w:rsidRPr="009D2E0A" w:rsidRDefault="008B3E97" w:rsidP="002915A7">
            <w:pPr>
              <w:spacing w:after="0" w:line="240" w:lineRule="auto"/>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Өдөрлөг зохион байгуулах</w:t>
            </w:r>
          </w:p>
        </w:tc>
        <w:tc>
          <w:tcPr>
            <w:tcW w:w="993" w:type="dxa"/>
            <w:gridSpan w:val="3"/>
            <w:tcBorders>
              <w:top w:val="nil"/>
              <w:left w:val="nil"/>
              <w:bottom w:val="single" w:sz="4" w:space="0" w:color="auto"/>
              <w:right w:val="nil"/>
            </w:tcBorders>
            <w:vAlign w:val="center"/>
            <w:hideMark/>
          </w:tcPr>
          <w:p w14:paraId="631A1DFE"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w:t>
            </w:r>
          </w:p>
        </w:tc>
        <w:tc>
          <w:tcPr>
            <w:tcW w:w="850" w:type="dxa"/>
            <w:gridSpan w:val="2"/>
            <w:tcBorders>
              <w:top w:val="nil"/>
              <w:left w:val="single" w:sz="4" w:space="0" w:color="auto"/>
              <w:bottom w:val="single" w:sz="4" w:space="0" w:color="auto"/>
              <w:right w:val="single" w:sz="4" w:space="0" w:color="auto"/>
            </w:tcBorders>
            <w:vAlign w:val="center"/>
            <w:hideMark/>
          </w:tcPr>
          <w:p w14:paraId="7BFD7210"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w:t>
            </w:r>
          </w:p>
        </w:tc>
        <w:tc>
          <w:tcPr>
            <w:tcW w:w="1622" w:type="dxa"/>
            <w:gridSpan w:val="2"/>
            <w:tcBorders>
              <w:top w:val="nil"/>
              <w:left w:val="nil"/>
              <w:bottom w:val="single" w:sz="4" w:space="0" w:color="auto"/>
              <w:right w:val="single" w:sz="4" w:space="0" w:color="auto"/>
            </w:tcBorders>
            <w:vAlign w:val="center"/>
            <w:hideMark/>
          </w:tcPr>
          <w:p w14:paraId="450DC167" w14:textId="2AFA0739"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4,500</w:t>
            </w:r>
            <w:r w:rsidR="002915A7" w:rsidRPr="009D2E0A">
              <w:rPr>
                <w:rFonts w:ascii="Arial" w:eastAsia="Times New Roman" w:hAnsi="Arial" w:cs="Arial"/>
                <w:color w:val="000000"/>
                <w:sz w:val="24"/>
                <w:szCs w:val="24"/>
                <w:lang w:val="mn-MN"/>
              </w:rPr>
              <w:t>,</w:t>
            </w:r>
            <w:r w:rsidRPr="009D2E0A">
              <w:rPr>
                <w:rFonts w:ascii="Arial" w:eastAsia="Times New Roman" w:hAnsi="Arial" w:cs="Arial"/>
                <w:color w:val="000000"/>
                <w:sz w:val="24"/>
                <w:szCs w:val="24"/>
                <w:lang w:val="mn-MN"/>
              </w:rPr>
              <w:t>000</w:t>
            </w:r>
          </w:p>
        </w:tc>
        <w:tc>
          <w:tcPr>
            <w:tcW w:w="2063" w:type="dxa"/>
            <w:gridSpan w:val="2"/>
            <w:tcBorders>
              <w:top w:val="nil"/>
              <w:left w:val="nil"/>
              <w:bottom w:val="single" w:sz="4" w:space="0" w:color="auto"/>
              <w:right w:val="single" w:sz="4" w:space="0" w:color="auto"/>
            </w:tcBorders>
            <w:vAlign w:val="center"/>
            <w:hideMark/>
          </w:tcPr>
          <w:p w14:paraId="3BC17458" w14:textId="5E880145"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4,500</w:t>
            </w:r>
            <w:r w:rsidR="002915A7" w:rsidRPr="009D2E0A">
              <w:rPr>
                <w:rFonts w:ascii="Arial" w:eastAsia="Times New Roman" w:hAnsi="Arial" w:cs="Arial"/>
                <w:color w:val="000000"/>
                <w:sz w:val="24"/>
                <w:szCs w:val="24"/>
                <w:lang w:val="mn-MN"/>
              </w:rPr>
              <w:t>,</w:t>
            </w:r>
            <w:r w:rsidRPr="009D2E0A">
              <w:rPr>
                <w:rFonts w:ascii="Arial" w:eastAsia="Times New Roman" w:hAnsi="Arial" w:cs="Arial"/>
                <w:color w:val="000000"/>
                <w:sz w:val="24"/>
                <w:szCs w:val="24"/>
                <w:lang w:val="mn-MN"/>
              </w:rPr>
              <w:t>000</w:t>
            </w:r>
          </w:p>
        </w:tc>
      </w:tr>
      <w:tr w:rsidR="008B3E97" w:rsidRPr="009D2E0A" w14:paraId="201E85ED" w14:textId="77777777" w:rsidTr="002915A7">
        <w:trPr>
          <w:gridAfter w:val="1"/>
          <w:wAfter w:w="365" w:type="dxa"/>
          <w:trHeight w:val="615"/>
        </w:trPr>
        <w:tc>
          <w:tcPr>
            <w:tcW w:w="845" w:type="dxa"/>
            <w:gridSpan w:val="2"/>
            <w:tcBorders>
              <w:top w:val="nil"/>
              <w:left w:val="single" w:sz="4" w:space="0" w:color="auto"/>
              <w:bottom w:val="single" w:sz="4" w:space="0" w:color="auto"/>
              <w:right w:val="single" w:sz="4" w:space="0" w:color="auto"/>
            </w:tcBorders>
            <w:vAlign w:val="center"/>
            <w:hideMark/>
          </w:tcPr>
          <w:p w14:paraId="1A205424"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6</w:t>
            </w:r>
          </w:p>
        </w:tc>
        <w:tc>
          <w:tcPr>
            <w:tcW w:w="3267" w:type="dxa"/>
            <w:gridSpan w:val="2"/>
            <w:tcBorders>
              <w:top w:val="nil"/>
              <w:left w:val="nil"/>
              <w:bottom w:val="single" w:sz="4" w:space="0" w:color="auto"/>
              <w:right w:val="single" w:sz="4" w:space="0" w:color="auto"/>
            </w:tcBorders>
            <w:vAlign w:val="center"/>
            <w:hideMark/>
          </w:tcPr>
          <w:p w14:paraId="6548B102" w14:textId="77777777" w:rsidR="008B3E97" w:rsidRPr="009D2E0A" w:rsidRDefault="008B3E97" w:rsidP="002915A7">
            <w:pPr>
              <w:spacing w:after="0" w:line="240" w:lineRule="auto"/>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Шатахууны зардал</w:t>
            </w:r>
          </w:p>
        </w:tc>
        <w:tc>
          <w:tcPr>
            <w:tcW w:w="993" w:type="dxa"/>
            <w:gridSpan w:val="3"/>
            <w:tcBorders>
              <w:top w:val="nil"/>
              <w:left w:val="nil"/>
              <w:bottom w:val="single" w:sz="4" w:space="0" w:color="auto"/>
              <w:right w:val="nil"/>
            </w:tcBorders>
            <w:vAlign w:val="center"/>
            <w:hideMark/>
          </w:tcPr>
          <w:p w14:paraId="30BB81F4"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w:t>
            </w:r>
          </w:p>
        </w:tc>
        <w:tc>
          <w:tcPr>
            <w:tcW w:w="850" w:type="dxa"/>
            <w:gridSpan w:val="2"/>
            <w:tcBorders>
              <w:top w:val="nil"/>
              <w:left w:val="single" w:sz="4" w:space="0" w:color="auto"/>
              <w:bottom w:val="single" w:sz="4" w:space="0" w:color="auto"/>
              <w:right w:val="single" w:sz="4" w:space="0" w:color="auto"/>
            </w:tcBorders>
            <w:vAlign w:val="center"/>
            <w:hideMark/>
          </w:tcPr>
          <w:p w14:paraId="24753A85"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2</w:t>
            </w:r>
          </w:p>
        </w:tc>
        <w:tc>
          <w:tcPr>
            <w:tcW w:w="1622" w:type="dxa"/>
            <w:gridSpan w:val="2"/>
            <w:tcBorders>
              <w:top w:val="nil"/>
              <w:left w:val="nil"/>
              <w:bottom w:val="single" w:sz="4" w:space="0" w:color="auto"/>
              <w:right w:val="single" w:sz="4" w:space="0" w:color="auto"/>
            </w:tcBorders>
            <w:vAlign w:val="center"/>
            <w:hideMark/>
          </w:tcPr>
          <w:p w14:paraId="4052C1BB" w14:textId="6895D07D"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100,000</w:t>
            </w:r>
          </w:p>
        </w:tc>
        <w:tc>
          <w:tcPr>
            <w:tcW w:w="2063" w:type="dxa"/>
            <w:gridSpan w:val="2"/>
            <w:tcBorders>
              <w:top w:val="nil"/>
              <w:left w:val="nil"/>
              <w:bottom w:val="single" w:sz="4" w:space="0" w:color="auto"/>
              <w:right w:val="single" w:sz="4" w:space="0" w:color="auto"/>
            </w:tcBorders>
            <w:vAlign w:val="center"/>
            <w:hideMark/>
          </w:tcPr>
          <w:p w14:paraId="41DEEC5D"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200,000</w:t>
            </w:r>
          </w:p>
        </w:tc>
      </w:tr>
      <w:tr w:rsidR="008B3E97" w:rsidRPr="009D2E0A" w14:paraId="7232A11C" w14:textId="77777777" w:rsidTr="002915A7">
        <w:trPr>
          <w:gridAfter w:val="1"/>
          <w:wAfter w:w="365" w:type="dxa"/>
          <w:trHeight w:val="615"/>
        </w:trPr>
        <w:tc>
          <w:tcPr>
            <w:tcW w:w="845" w:type="dxa"/>
            <w:gridSpan w:val="2"/>
            <w:tcBorders>
              <w:top w:val="nil"/>
              <w:left w:val="single" w:sz="4" w:space="0" w:color="auto"/>
              <w:bottom w:val="single" w:sz="4" w:space="0" w:color="auto"/>
              <w:right w:val="single" w:sz="4" w:space="0" w:color="auto"/>
            </w:tcBorders>
            <w:vAlign w:val="center"/>
            <w:hideMark/>
          </w:tcPr>
          <w:p w14:paraId="4E049C47"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7</w:t>
            </w:r>
          </w:p>
        </w:tc>
        <w:tc>
          <w:tcPr>
            <w:tcW w:w="3267" w:type="dxa"/>
            <w:gridSpan w:val="2"/>
            <w:tcBorders>
              <w:top w:val="nil"/>
              <w:left w:val="nil"/>
              <w:bottom w:val="single" w:sz="4" w:space="0" w:color="auto"/>
              <w:right w:val="single" w:sz="4" w:space="0" w:color="auto"/>
            </w:tcBorders>
            <w:vAlign w:val="center"/>
            <w:hideMark/>
          </w:tcPr>
          <w:p w14:paraId="21EC3F10" w14:textId="77777777" w:rsidR="008B3E97" w:rsidRPr="009D2E0A" w:rsidRDefault="008B3E97" w:rsidP="002915A7">
            <w:pPr>
              <w:spacing w:after="0" w:line="240" w:lineRule="auto"/>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Холбооны зардал</w:t>
            </w:r>
          </w:p>
        </w:tc>
        <w:tc>
          <w:tcPr>
            <w:tcW w:w="993" w:type="dxa"/>
            <w:gridSpan w:val="3"/>
            <w:tcBorders>
              <w:top w:val="nil"/>
              <w:left w:val="nil"/>
              <w:bottom w:val="single" w:sz="4" w:space="0" w:color="auto"/>
              <w:right w:val="nil"/>
            </w:tcBorders>
            <w:vAlign w:val="center"/>
            <w:hideMark/>
          </w:tcPr>
          <w:p w14:paraId="7F3C1888"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w:t>
            </w:r>
          </w:p>
        </w:tc>
        <w:tc>
          <w:tcPr>
            <w:tcW w:w="850" w:type="dxa"/>
            <w:gridSpan w:val="2"/>
            <w:tcBorders>
              <w:top w:val="nil"/>
              <w:left w:val="single" w:sz="4" w:space="0" w:color="auto"/>
              <w:bottom w:val="single" w:sz="4" w:space="0" w:color="auto"/>
              <w:right w:val="single" w:sz="4" w:space="0" w:color="auto"/>
            </w:tcBorders>
            <w:vAlign w:val="center"/>
            <w:hideMark/>
          </w:tcPr>
          <w:p w14:paraId="3F8623CD"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3</w:t>
            </w:r>
          </w:p>
        </w:tc>
        <w:tc>
          <w:tcPr>
            <w:tcW w:w="1622" w:type="dxa"/>
            <w:gridSpan w:val="2"/>
            <w:tcBorders>
              <w:top w:val="nil"/>
              <w:left w:val="nil"/>
              <w:bottom w:val="single" w:sz="4" w:space="0" w:color="auto"/>
              <w:right w:val="single" w:sz="4" w:space="0" w:color="auto"/>
            </w:tcBorders>
            <w:vAlign w:val="center"/>
            <w:hideMark/>
          </w:tcPr>
          <w:p w14:paraId="181835D5" w14:textId="566C4505"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100,000</w:t>
            </w:r>
          </w:p>
        </w:tc>
        <w:tc>
          <w:tcPr>
            <w:tcW w:w="2063" w:type="dxa"/>
            <w:gridSpan w:val="2"/>
            <w:tcBorders>
              <w:top w:val="nil"/>
              <w:left w:val="nil"/>
              <w:bottom w:val="single" w:sz="4" w:space="0" w:color="auto"/>
              <w:right w:val="single" w:sz="4" w:space="0" w:color="auto"/>
            </w:tcBorders>
            <w:vAlign w:val="center"/>
            <w:hideMark/>
          </w:tcPr>
          <w:p w14:paraId="73D5F55B"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300,000</w:t>
            </w:r>
          </w:p>
        </w:tc>
      </w:tr>
      <w:tr w:rsidR="008B3E97" w:rsidRPr="009D2E0A" w14:paraId="2830F832" w14:textId="77777777" w:rsidTr="002915A7">
        <w:trPr>
          <w:gridAfter w:val="1"/>
          <w:wAfter w:w="365" w:type="dxa"/>
          <w:trHeight w:val="615"/>
        </w:trPr>
        <w:tc>
          <w:tcPr>
            <w:tcW w:w="845" w:type="dxa"/>
            <w:gridSpan w:val="2"/>
            <w:tcBorders>
              <w:top w:val="nil"/>
              <w:left w:val="single" w:sz="4" w:space="0" w:color="auto"/>
              <w:bottom w:val="single" w:sz="4" w:space="0" w:color="auto"/>
              <w:right w:val="single" w:sz="4" w:space="0" w:color="auto"/>
            </w:tcBorders>
            <w:vAlign w:val="center"/>
            <w:hideMark/>
          </w:tcPr>
          <w:p w14:paraId="1B5BB585"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8</w:t>
            </w:r>
          </w:p>
        </w:tc>
        <w:tc>
          <w:tcPr>
            <w:tcW w:w="3267" w:type="dxa"/>
            <w:gridSpan w:val="2"/>
            <w:tcBorders>
              <w:top w:val="nil"/>
              <w:left w:val="nil"/>
              <w:bottom w:val="single" w:sz="4" w:space="0" w:color="auto"/>
              <w:right w:val="single" w:sz="4" w:space="0" w:color="auto"/>
            </w:tcBorders>
            <w:vAlign w:val="center"/>
            <w:hideMark/>
          </w:tcPr>
          <w:p w14:paraId="284F7D05" w14:textId="77777777" w:rsidR="008B3E97" w:rsidRPr="009D2E0A" w:rsidRDefault="008B3E97" w:rsidP="002915A7">
            <w:pPr>
              <w:spacing w:after="0" w:line="240" w:lineRule="auto"/>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Зохион байгуулагчийн зардал</w:t>
            </w:r>
          </w:p>
        </w:tc>
        <w:tc>
          <w:tcPr>
            <w:tcW w:w="993" w:type="dxa"/>
            <w:gridSpan w:val="3"/>
            <w:tcBorders>
              <w:top w:val="nil"/>
              <w:left w:val="nil"/>
              <w:bottom w:val="single" w:sz="4" w:space="0" w:color="auto"/>
              <w:right w:val="nil"/>
            </w:tcBorders>
            <w:vAlign w:val="center"/>
            <w:hideMark/>
          </w:tcPr>
          <w:p w14:paraId="0C7BEA28"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6</w:t>
            </w:r>
          </w:p>
        </w:tc>
        <w:tc>
          <w:tcPr>
            <w:tcW w:w="850" w:type="dxa"/>
            <w:gridSpan w:val="2"/>
            <w:tcBorders>
              <w:top w:val="nil"/>
              <w:left w:val="single" w:sz="4" w:space="0" w:color="auto"/>
              <w:bottom w:val="single" w:sz="4" w:space="0" w:color="auto"/>
              <w:right w:val="single" w:sz="4" w:space="0" w:color="auto"/>
            </w:tcBorders>
            <w:vAlign w:val="center"/>
            <w:hideMark/>
          </w:tcPr>
          <w:p w14:paraId="08D2C2FF" w14:textId="77777777"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6</w:t>
            </w:r>
          </w:p>
        </w:tc>
        <w:tc>
          <w:tcPr>
            <w:tcW w:w="1622" w:type="dxa"/>
            <w:gridSpan w:val="2"/>
            <w:tcBorders>
              <w:top w:val="nil"/>
              <w:left w:val="nil"/>
              <w:bottom w:val="single" w:sz="4" w:space="0" w:color="auto"/>
              <w:right w:val="single" w:sz="4" w:space="0" w:color="auto"/>
            </w:tcBorders>
            <w:vAlign w:val="center"/>
            <w:hideMark/>
          </w:tcPr>
          <w:p w14:paraId="188F6889" w14:textId="379D6DC4"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500,000</w:t>
            </w:r>
          </w:p>
        </w:tc>
        <w:tc>
          <w:tcPr>
            <w:tcW w:w="2063" w:type="dxa"/>
            <w:gridSpan w:val="2"/>
            <w:tcBorders>
              <w:top w:val="nil"/>
              <w:left w:val="nil"/>
              <w:bottom w:val="single" w:sz="4" w:space="0" w:color="auto"/>
              <w:right w:val="single" w:sz="4" w:space="0" w:color="auto"/>
            </w:tcBorders>
            <w:vAlign w:val="center"/>
            <w:hideMark/>
          </w:tcPr>
          <w:p w14:paraId="50AA1693" w14:textId="48AB7C21"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18,000</w:t>
            </w:r>
            <w:r w:rsidR="002915A7" w:rsidRPr="009D2E0A">
              <w:rPr>
                <w:rFonts w:ascii="Arial" w:eastAsia="Times New Roman" w:hAnsi="Arial" w:cs="Arial"/>
                <w:color w:val="000000"/>
                <w:sz w:val="24"/>
                <w:szCs w:val="24"/>
                <w:lang w:val="mn-MN"/>
              </w:rPr>
              <w:t>,</w:t>
            </w:r>
            <w:r w:rsidRPr="009D2E0A">
              <w:rPr>
                <w:rFonts w:ascii="Arial" w:eastAsia="Times New Roman" w:hAnsi="Arial" w:cs="Arial"/>
                <w:color w:val="000000"/>
                <w:sz w:val="24"/>
                <w:szCs w:val="24"/>
                <w:lang w:val="mn-MN"/>
              </w:rPr>
              <w:t>000</w:t>
            </w:r>
          </w:p>
        </w:tc>
      </w:tr>
      <w:tr w:rsidR="008B3E97" w:rsidRPr="009D2E0A" w14:paraId="7A42052D" w14:textId="77777777" w:rsidTr="002915A7">
        <w:trPr>
          <w:gridAfter w:val="1"/>
          <w:wAfter w:w="365" w:type="dxa"/>
          <w:trHeight w:val="585"/>
        </w:trPr>
        <w:tc>
          <w:tcPr>
            <w:tcW w:w="7577" w:type="dxa"/>
            <w:gridSpan w:val="11"/>
            <w:tcBorders>
              <w:top w:val="single" w:sz="4" w:space="0" w:color="auto"/>
              <w:left w:val="single" w:sz="4" w:space="0" w:color="auto"/>
              <w:bottom w:val="single" w:sz="4" w:space="0" w:color="auto"/>
              <w:right w:val="single" w:sz="4" w:space="0" w:color="auto"/>
            </w:tcBorders>
            <w:vAlign w:val="center"/>
          </w:tcPr>
          <w:p w14:paraId="79AE5420" w14:textId="2D88CBD3" w:rsidR="008B3E97" w:rsidRPr="009D2E0A" w:rsidRDefault="008B3E97" w:rsidP="002915A7">
            <w:pPr>
              <w:spacing w:after="0" w:line="240" w:lineRule="auto"/>
              <w:jc w:val="center"/>
              <w:rPr>
                <w:rFonts w:ascii="Arial" w:eastAsia="Times New Roman" w:hAnsi="Arial" w:cs="Arial"/>
                <w:color w:val="000000"/>
                <w:sz w:val="24"/>
                <w:szCs w:val="24"/>
                <w:lang w:val="mn-MN"/>
              </w:rPr>
            </w:pPr>
            <w:r w:rsidRPr="009D2E0A">
              <w:rPr>
                <w:rFonts w:ascii="Arial" w:eastAsia="Times New Roman" w:hAnsi="Arial" w:cs="Arial"/>
                <w:color w:val="000000"/>
                <w:sz w:val="24"/>
                <w:szCs w:val="24"/>
                <w:lang w:val="mn-MN"/>
              </w:rPr>
              <w:t>Нийт дүн</w:t>
            </w:r>
          </w:p>
          <w:p w14:paraId="2FDE5825" w14:textId="77777777" w:rsidR="008B3E97" w:rsidRPr="009D2E0A" w:rsidRDefault="008B3E97" w:rsidP="002915A7">
            <w:pPr>
              <w:spacing w:after="0" w:line="240" w:lineRule="auto"/>
              <w:jc w:val="center"/>
              <w:rPr>
                <w:rFonts w:ascii="Arial" w:eastAsia="Times New Roman" w:hAnsi="Arial" w:cs="Arial"/>
                <w:b/>
                <w:bCs/>
                <w:color w:val="000000"/>
                <w:sz w:val="24"/>
                <w:szCs w:val="24"/>
                <w:lang w:val="mn-MN"/>
              </w:rPr>
            </w:pPr>
          </w:p>
        </w:tc>
        <w:tc>
          <w:tcPr>
            <w:tcW w:w="2063" w:type="dxa"/>
            <w:gridSpan w:val="2"/>
            <w:tcBorders>
              <w:top w:val="single" w:sz="4" w:space="0" w:color="auto"/>
              <w:left w:val="single" w:sz="4" w:space="0" w:color="auto"/>
              <w:bottom w:val="single" w:sz="4" w:space="0" w:color="auto"/>
              <w:right w:val="single" w:sz="4" w:space="0" w:color="000000"/>
            </w:tcBorders>
            <w:vAlign w:val="center"/>
            <w:hideMark/>
          </w:tcPr>
          <w:p w14:paraId="7FE85B7B" w14:textId="74002C66" w:rsidR="008B3E97" w:rsidRPr="009D2E0A" w:rsidRDefault="008B3E97" w:rsidP="002915A7">
            <w:pPr>
              <w:spacing w:after="0" w:line="240" w:lineRule="auto"/>
              <w:jc w:val="center"/>
              <w:rPr>
                <w:rFonts w:ascii="Arial" w:eastAsia="Times New Roman" w:hAnsi="Arial" w:cs="Arial"/>
                <w:b/>
                <w:bCs/>
                <w:color w:val="000000"/>
                <w:sz w:val="24"/>
                <w:szCs w:val="24"/>
                <w:lang w:val="mn-MN"/>
              </w:rPr>
            </w:pPr>
          </w:p>
          <w:p w14:paraId="100A67EF" w14:textId="40A560D2" w:rsidR="008B3E97" w:rsidRPr="009D2E0A" w:rsidRDefault="008B3E97" w:rsidP="002915A7">
            <w:pPr>
              <w:spacing w:after="0" w:line="240" w:lineRule="auto"/>
              <w:jc w:val="center"/>
              <w:rPr>
                <w:rFonts w:ascii="Arial" w:eastAsia="Times New Roman" w:hAnsi="Arial" w:cs="Arial"/>
                <w:b/>
                <w:bCs/>
                <w:color w:val="000000"/>
                <w:sz w:val="24"/>
                <w:szCs w:val="24"/>
                <w:lang w:val="mn-MN"/>
              </w:rPr>
            </w:pPr>
            <w:r w:rsidRPr="009D2E0A">
              <w:rPr>
                <w:rFonts w:ascii="Arial" w:eastAsia="Times New Roman" w:hAnsi="Arial" w:cs="Arial"/>
                <w:b/>
                <w:bCs/>
                <w:color w:val="000000"/>
                <w:sz w:val="24"/>
                <w:szCs w:val="24"/>
                <w:lang w:val="mn-MN"/>
              </w:rPr>
              <w:t>50,000</w:t>
            </w:r>
            <w:r w:rsidR="002915A7" w:rsidRPr="009D2E0A">
              <w:rPr>
                <w:rFonts w:ascii="Arial" w:eastAsia="Times New Roman" w:hAnsi="Arial" w:cs="Arial"/>
                <w:b/>
                <w:bCs/>
                <w:color w:val="000000"/>
                <w:sz w:val="24"/>
                <w:szCs w:val="24"/>
                <w:lang w:val="mn-MN"/>
              </w:rPr>
              <w:t>,</w:t>
            </w:r>
            <w:r w:rsidRPr="009D2E0A">
              <w:rPr>
                <w:rFonts w:ascii="Arial" w:eastAsia="Times New Roman" w:hAnsi="Arial" w:cs="Arial"/>
                <w:b/>
                <w:bCs/>
                <w:color w:val="000000"/>
                <w:sz w:val="24"/>
                <w:szCs w:val="24"/>
                <w:lang w:val="mn-MN"/>
              </w:rPr>
              <w:t>000</w:t>
            </w:r>
          </w:p>
        </w:tc>
      </w:tr>
    </w:tbl>
    <w:p w14:paraId="28D10FE3" w14:textId="775B3BCC" w:rsidR="00927AAA" w:rsidRPr="009D2E0A" w:rsidRDefault="00927AAA" w:rsidP="002915A7">
      <w:pPr>
        <w:spacing w:after="0" w:line="240" w:lineRule="auto"/>
        <w:jc w:val="center"/>
        <w:rPr>
          <w:rFonts w:ascii="Arial" w:hAnsi="Arial" w:cs="Arial"/>
          <w:lang w:val="mn-MN"/>
        </w:rPr>
      </w:pPr>
    </w:p>
    <w:p w14:paraId="7E250510" w14:textId="77777777" w:rsidR="00927AAA" w:rsidRPr="009D2E0A" w:rsidRDefault="00927AAA" w:rsidP="00B237E0">
      <w:pPr>
        <w:spacing w:after="0" w:line="240" w:lineRule="auto"/>
        <w:jc w:val="center"/>
        <w:rPr>
          <w:rFonts w:ascii="Arial" w:hAnsi="Arial" w:cs="Arial"/>
          <w:lang w:val="mn-MN"/>
        </w:rPr>
      </w:pPr>
    </w:p>
    <w:p w14:paraId="54F875D9" w14:textId="77777777" w:rsidR="00927AAA" w:rsidRPr="009D2E0A" w:rsidRDefault="00927AAA" w:rsidP="00B237E0">
      <w:pPr>
        <w:spacing w:after="0" w:line="240" w:lineRule="auto"/>
        <w:jc w:val="center"/>
        <w:rPr>
          <w:rFonts w:ascii="Arial" w:hAnsi="Arial" w:cs="Arial"/>
          <w:lang w:val="mn-MN"/>
        </w:rPr>
      </w:pPr>
    </w:p>
    <w:p w14:paraId="5C6B327D" w14:textId="77777777" w:rsidR="008B3E97" w:rsidRPr="009D2E0A" w:rsidRDefault="008B3E97" w:rsidP="00927AAA">
      <w:pPr>
        <w:spacing w:after="0" w:line="240" w:lineRule="auto"/>
        <w:jc w:val="center"/>
        <w:rPr>
          <w:rFonts w:ascii="Arial" w:hAnsi="Arial" w:cs="Arial"/>
          <w:lang w:val="mn-MN"/>
        </w:rPr>
      </w:pPr>
    </w:p>
    <w:p w14:paraId="0211FFA1" w14:textId="7E429C18" w:rsidR="00927AAA" w:rsidRPr="009D2E0A" w:rsidRDefault="00927AAA" w:rsidP="00927AAA">
      <w:pPr>
        <w:spacing w:after="0" w:line="240" w:lineRule="auto"/>
        <w:jc w:val="center"/>
        <w:rPr>
          <w:rFonts w:ascii="Arial" w:hAnsi="Arial" w:cs="Arial"/>
          <w:lang w:val="mn-MN"/>
        </w:rPr>
      </w:pPr>
      <w:r w:rsidRPr="009D2E0A">
        <w:rPr>
          <w:rFonts w:ascii="Arial" w:hAnsi="Arial" w:cs="Arial"/>
          <w:lang w:val="mn-MN"/>
        </w:rPr>
        <w:t>_ОО_</w:t>
      </w:r>
    </w:p>
    <w:p w14:paraId="0ABCF9F9" w14:textId="16E4E6E0" w:rsidR="007E5A43" w:rsidRPr="009D2E0A" w:rsidRDefault="007E5A43" w:rsidP="00EE118D">
      <w:pPr>
        <w:pStyle w:val="NormalWeb"/>
        <w:shd w:val="clear" w:color="auto" w:fill="FFFFFF"/>
        <w:ind w:firstLine="1950"/>
        <w:rPr>
          <w:rFonts w:ascii="Arial" w:hAnsi="Arial" w:cs="Arial"/>
          <w:color w:val="000000"/>
          <w:sz w:val="22"/>
          <w:szCs w:val="22"/>
          <w:lang w:val="mn-MN"/>
        </w:rPr>
      </w:pPr>
    </w:p>
    <w:p w14:paraId="6679CF67" w14:textId="77777777" w:rsidR="00927AAA" w:rsidRPr="009D2E0A" w:rsidRDefault="00927AAA" w:rsidP="00EE118D">
      <w:pPr>
        <w:pStyle w:val="NormalWeb"/>
        <w:shd w:val="clear" w:color="auto" w:fill="FFFFFF"/>
        <w:ind w:firstLine="1950"/>
        <w:rPr>
          <w:rFonts w:ascii="Arial" w:hAnsi="Arial" w:cs="Arial"/>
          <w:color w:val="000000"/>
          <w:sz w:val="22"/>
          <w:szCs w:val="22"/>
          <w:lang w:val="mn-MN"/>
        </w:rPr>
      </w:pPr>
    </w:p>
    <w:p w14:paraId="24D3BA0A" w14:textId="77777777" w:rsidR="007E5A43" w:rsidRPr="009D2E0A" w:rsidRDefault="007E5A43" w:rsidP="00EE118D">
      <w:pPr>
        <w:pStyle w:val="NormalWeb"/>
        <w:shd w:val="clear" w:color="auto" w:fill="FFFFFF"/>
        <w:ind w:firstLine="1950"/>
        <w:rPr>
          <w:rFonts w:ascii="Arial" w:hAnsi="Arial" w:cs="Arial"/>
          <w:color w:val="000000"/>
          <w:sz w:val="22"/>
          <w:szCs w:val="22"/>
          <w:lang w:val="mn-MN"/>
        </w:rPr>
      </w:pPr>
    </w:p>
    <w:p w14:paraId="0B7FF32A" w14:textId="77777777" w:rsidR="007E5A43" w:rsidRPr="009D2E0A" w:rsidRDefault="007E5A43" w:rsidP="00EE118D">
      <w:pPr>
        <w:pStyle w:val="NormalWeb"/>
        <w:shd w:val="clear" w:color="auto" w:fill="FFFFFF"/>
        <w:ind w:firstLine="1950"/>
        <w:rPr>
          <w:rFonts w:ascii="Arial" w:hAnsi="Arial" w:cs="Arial"/>
          <w:color w:val="000000"/>
          <w:sz w:val="22"/>
          <w:szCs w:val="22"/>
          <w:lang w:val="mn-MN"/>
        </w:rPr>
      </w:pPr>
    </w:p>
    <w:p w14:paraId="3964EE7D" w14:textId="77777777" w:rsidR="007E5A43" w:rsidRPr="009D2E0A" w:rsidRDefault="007E5A43" w:rsidP="007E5A43">
      <w:pPr>
        <w:pStyle w:val="NormalWeb"/>
        <w:shd w:val="clear" w:color="auto" w:fill="FFFFFF"/>
        <w:ind w:firstLine="1950"/>
        <w:rPr>
          <w:rFonts w:ascii="Arial" w:hAnsi="Arial" w:cs="Arial"/>
          <w:color w:val="000000"/>
          <w:lang w:val="mn-MN"/>
        </w:rPr>
        <w:sectPr w:rsidR="007E5A43" w:rsidRPr="009D2E0A" w:rsidSect="008B3E97">
          <w:pgSz w:w="12240" w:h="15840"/>
          <w:pgMar w:top="851" w:right="1041" w:bottom="142" w:left="1843" w:header="720" w:footer="720" w:gutter="0"/>
          <w:cols w:space="720"/>
          <w:docGrid w:linePitch="360"/>
        </w:sectPr>
      </w:pPr>
    </w:p>
    <w:bookmarkEnd w:id="0"/>
    <w:p w14:paraId="757AC85F" w14:textId="79271CC1" w:rsidR="00BF7E96" w:rsidRPr="009D2E0A" w:rsidRDefault="00BF7E96" w:rsidP="00BF7E96">
      <w:pPr>
        <w:spacing w:after="0" w:line="360" w:lineRule="auto"/>
        <w:jc w:val="center"/>
        <w:rPr>
          <w:rFonts w:ascii="Arial" w:hAnsi="Arial" w:cs="Arial"/>
          <w:bCs/>
          <w:lang w:val="mn-MN"/>
        </w:rPr>
      </w:pPr>
    </w:p>
    <w:p w14:paraId="6C86FE3D" w14:textId="11D45A2E" w:rsidR="00BF7E96" w:rsidRPr="009D2E0A" w:rsidRDefault="00BF7E96" w:rsidP="00BF7E96">
      <w:pPr>
        <w:spacing w:after="0" w:line="360" w:lineRule="auto"/>
        <w:jc w:val="center"/>
        <w:rPr>
          <w:rFonts w:ascii="Arial" w:hAnsi="Arial" w:cs="Arial"/>
          <w:bCs/>
          <w:lang w:val="mn-MN"/>
        </w:rPr>
      </w:pPr>
    </w:p>
    <w:p w14:paraId="1A945F78" w14:textId="77777777" w:rsidR="00BF7E96" w:rsidRPr="009D2E0A" w:rsidRDefault="00BF7E96" w:rsidP="00BF7E96">
      <w:pPr>
        <w:spacing w:after="0" w:line="360" w:lineRule="auto"/>
        <w:jc w:val="center"/>
        <w:rPr>
          <w:rFonts w:ascii="Arial" w:hAnsi="Arial" w:cs="Arial"/>
          <w:bCs/>
          <w:lang w:val="mn-MN"/>
        </w:rPr>
      </w:pPr>
    </w:p>
    <w:sectPr w:rsidR="00BF7E96" w:rsidRPr="009D2E0A" w:rsidSect="00BF7E96">
      <w:pgSz w:w="16840" w:h="11907" w:orient="landscape" w:code="9"/>
      <w:pgMar w:top="709" w:right="680" w:bottom="70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102CC"/>
    <w:multiLevelType w:val="hybridMultilevel"/>
    <w:tmpl w:val="71EE13D6"/>
    <w:lvl w:ilvl="0" w:tplc="0409000F">
      <w:start w:val="1"/>
      <w:numFmt w:val="decimal"/>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315D7CE5"/>
    <w:multiLevelType w:val="hybridMultilevel"/>
    <w:tmpl w:val="488E0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841DE"/>
    <w:multiLevelType w:val="hybridMultilevel"/>
    <w:tmpl w:val="52DC3C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937956">
    <w:abstractNumId w:val="8"/>
  </w:num>
  <w:num w:numId="2" w16cid:durableId="217085899">
    <w:abstractNumId w:val="13"/>
  </w:num>
  <w:num w:numId="3" w16cid:durableId="1385838130">
    <w:abstractNumId w:val="17"/>
  </w:num>
  <w:num w:numId="4" w16cid:durableId="1491798363">
    <w:abstractNumId w:val="2"/>
  </w:num>
  <w:num w:numId="5" w16cid:durableId="37628780">
    <w:abstractNumId w:val="3"/>
  </w:num>
  <w:num w:numId="6" w16cid:durableId="346639451">
    <w:abstractNumId w:val="15"/>
  </w:num>
  <w:num w:numId="7" w16cid:durableId="1196576788">
    <w:abstractNumId w:val="0"/>
  </w:num>
  <w:num w:numId="8" w16cid:durableId="857546645">
    <w:abstractNumId w:val="12"/>
  </w:num>
  <w:num w:numId="9" w16cid:durableId="1617131924">
    <w:abstractNumId w:val="9"/>
  </w:num>
  <w:num w:numId="10" w16cid:durableId="861089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943232">
    <w:abstractNumId w:val="11"/>
  </w:num>
  <w:num w:numId="12" w16cid:durableId="895629352">
    <w:abstractNumId w:val="16"/>
  </w:num>
  <w:num w:numId="13" w16cid:durableId="359090633">
    <w:abstractNumId w:val="6"/>
  </w:num>
  <w:num w:numId="14" w16cid:durableId="1039235731">
    <w:abstractNumId w:val="1"/>
  </w:num>
  <w:num w:numId="15" w16cid:durableId="2135370415">
    <w:abstractNumId w:val="14"/>
  </w:num>
  <w:num w:numId="16" w16cid:durableId="2044594624">
    <w:abstractNumId w:val="5"/>
  </w:num>
  <w:num w:numId="17" w16cid:durableId="70351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989828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E9B"/>
    <w:rsid w:val="00100915"/>
    <w:rsid w:val="001038BC"/>
    <w:rsid w:val="0010703D"/>
    <w:rsid w:val="00107790"/>
    <w:rsid w:val="00107E79"/>
    <w:rsid w:val="00110B71"/>
    <w:rsid w:val="0011573D"/>
    <w:rsid w:val="00117109"/>
    <w:rsid w:val="00117E27"/>
    <w:rsid w:val="00120ECA"/>
    <w:rsid w:val="001352AB"/>
    <w:rsid w:val="00142B93"/>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A2566"/>
    <w:rsid w:val="001A5103"/>
    <w:rsid w:val="001A5415"/>
    <w:rsid w:val="001A553B"/>
    <w:rsid w:val="001A570D"/>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15A7"/>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27954"/>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5A99"/>
    <w:rsid w:val="004F6838"/>
    <w:rsid w:val="005005C3"/>
    <w:rsid w:val="00502EAC"/>
    <w:rsid w:val="00517178"/>
    <w:rsid w:val="005239D7"/>
    <w:rsid w:val="0052443A"/>
    <w:rsid w:val="0052586C"/>
    <w:rsid w:val="00526B4F"/>
    <w:rsid w:val="00543D5B"/>
    <w:rsid w:val="005461CA"/>
    <w:rsid w:val="005507F0"/>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A4B47"/>
    <w:rsid w:val="005B0FD6"/>
    <w:rsid w:val="005B39C8"/>
    <w:rsid w:val="005D21C1"/>
    <w:rsid w:val="005D4140"/>
    <w:rsid w:val="005E3966"/>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31D9"/>
    <w:rsid w:val="00893D80"/>
    <w:rsid w:val="008943E4"/>
    <w:rsid w:val="008951B4"/>
    <w:rsid w:val="008A66CA"/>
    <w:rsid w:val="008B3E97"/>
    <w:rsid w:val="008B4BA9"/>
    <w:rsid w:val="008B6E66"/>
    <w:rsid w:val="008C7C71"/>
    <w:rsid w:val="008D4C01"/>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D2E0A"/>
    <w:rsid w:val="009E23F2"/>
    <w:rsid w:val="009E364E"/>
    <w:rsid w:val="00A01959"/>
    <w:rsid w:val="00A01D15"/>
    <w:rsid w:val="00A02719"/>
    <w:rsid w:val="00A049F8"/>
    <w:rsid w:val="00A17BFA"/>
    <w:rsid w:val="00A235A7"/>
    <w:rsid w:val="00A36645"/>
    <w:rsid w:val="00A419E6"/>
    <w:rsid w:val="00A45E92"/>
    <w:rsid w:val="00A51D01"/>
    <w:rsid w:val="00A55071"/>
    <w:rsid w:val="00A74898"/>
    <w:rsid w:val="00A76CDE"/>
    <w:rsid w:val="00A9049F"/>
    <w:rsid w:val="00A907A2"/>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681C"/>
    <w:rsid w:val="00B27301"/>
    <w:rsid w:val="00B3253D"/>
    <w:rsid w:val="00B34542"/>
    <w:rsid w:val="00B4300A"/>
    <w:rsid w:val="00B45D70"/>
    <w:rsid w:val="00B517C2"/>
    <w:rsid w:val="00B5315E"/>
    <w:rsid w:val="00B57B9D"/>
    <w:rsid w:val="00B61C17"/>
    <w:rsid w:val="00B71D5E"/>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29A5"/>
    <w:rsid w:val="00D636C8"/>
    <w:rsid w:val="00D653A8"/>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B9C"/>
    <w:rsid w:val="00F011B9"/>
    <w:rsid w:val="00F050F1"/>
    <w:rsid w:val="00F07383"/>
    <w:rsid w:val="00F14A37"/>
    <w:rsid w:val="00F3273E"/>
    <w:rsid w:val="00F3574C"/>
    <w:rsid w:val="00F52DC2"/>
    <w:rsid w:val="00F6240A"/>
    <w:rsid w:val="00F67198"/>
    <w:rsid w:val="00F759AD"/>
    <w:rsid w:val="00F802CC"/>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link w:val="ListParagraphChar"/>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B3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790247903">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38898163">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2025-03-06T02:46:00Z</cp:lastPrinted>
  <dcterms:created xsi:type="dcterms:W3CDTF">2025-03-13T06:48:00Z</dcterms:created>
  <dcterms:modified xsi:type="dcterms:W3CDTF">2025-03-13T06:48:00Z</dcterms:modified>
</cp:coreProperties>
</file>